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543" w:rsidRPr="00576543" w:rsidRDefault="00576543" w:rsidP="00576543">
      <w:pPr>
        <w:shd w:val="clear" w:color="auto" w:fill="FFFFFF"/>
        <w:spacing w:before="120" w:after="120" w:line="240" w:lineRule="auto"/>
        <w:rPr>
          <w:rFonts w:ascii="Arial" w:eastAsia="Times New Roman" w:hAnsi="Arial" w:cs="Arial"/>
          <w:sz w:val="18"/>
          <w:szCs w:val="18"/>
          <w:lang w:eastAsia="ru-RU"/>
        </w:rPr>
      </w:pPr>
      <w:r>
        <w:rPr>
          <w:rFonts w:ascii="Arial" w:eastAsia="Times New Roman" w:hAnsi="Arial" w:cs="Arial"/>
          <w:b/>
          <w:bCs/>
          <w:sz w:val="18"/>
          <w:szCs w:val="18"/>
          <w:lang w:eastAsia="ru-RU"/>
        </w:rPr>
        <w:t>Самарцян</w:t>
      </w:r>
      <w:r w:rsidRPr="00576543">
        <w:rPr>
          <w:rFonts w:ascii="Arial" w:eastAsia="Times New Roman" w:hAnsi="Arial" w:cs="Arial"/>
          <w:b/>
          <w:bCs/>
          <w:sz w:val="18"/>
          <w:szCs w:val="18"/>
          <w:lang w:eastAsia="ru-RU"/>
        </w:rPr>
        <w:t xml:space="preserve"> </w:t>
      </w:r>
      <w:r>
        <w:rPr>
          <w:rFonts w:ascii="Arial" w:eastAsia="Times New Roman" w:hAnsi="Arial" w:cs="Arial"/>
          <w:b/>
          <w:bCs/>
          <w:sz w:val="18"/>
          <w:szCs w:val="18"/>
          <w:lang w:eastAsia="ru-RU"/>
        </w:rPr>
        <w:t xml:space="preserve">Сероб Крикорович </w:t>
      </w:r>
      <w:r w:rsidRPr="00576543">
        <w:rPr>
          <w:rFonts w:ascii="Arial" w:eastAsia="Times New Roman" w:hAnsi="Arial" w:cs="Arial"/>
          <w:b/>
          <w:bCs/>
          <w:sz w:val="18"/>
          <w:szCs w:val="18"/>
          <w:lang w:eastAsia="ru-RU"/>
        </w:rPr>
        <w:t>(</w:t>
      </w:r>
      <w:r>
        <w:rPr>
          <w:rFonts w:ascii="Arial" w:eastAsia="Times New Roman" w:hAnsi="Arial" w:cs="Arial"/>
          <w:b/>
          <w:bCs/>
          <w:sz w:val="18"/>
          <w:szCs w:val="18"/>
          <w:lang w:eastAsia="ru-RU"/>
        </w:rPr>
        <w:t>Самарцев Сероп</w:t>
      </w:r>
      <w:r w:rsidRPr="00576543">
        <w:rPr>
          <w:rFonts w:ascii="Arial" w:eastAsia="Times New Roman" w:hAnsi="Arial" w:cs="Arial"/>
          <w:b/>
          <w:bCs/>
          <w:sz w:val="18"/>
          <w:szCs w:val="18"/>
          <w:lang w:eastAsia="ru-RU"/>
        </w:rPr>
        <w:t>)</w:t>
      </w:r>
      <w:r w:rsidRPr="00576543">
        <w:rPr>
          <w:rFonts w:ascii="Arial" w:eastAsia="Times New Roman" w:hAnsi="Arial" w:cs="Arial"/>
          <w:sz w:val="18"/>
          <w:szCs w:val="18"/>
          <w:lang w:eastAsia="ru-RU"/>
        </w:rPr>
        <w:t> (</w:t>
      </w:r>
      <w:hyperlink r:id="rId6" w:tooltip="Армянский язык" w:history="1">
        <w:r w:rsidRPr="00576543">
          <w:rPr>
            <w:rFonts w:ascii="Arial" w:eastAsia="Times New Roman" w:hAnsi="Arial" w:cs="Arial"/>
            <w:sz w:val="18"/>
            <w:u w:val="single"/>
            <w:lang w:eastAsia="ru-RU"/>
          </w:rPr>
          <w:t>арм.</w:t>
        </w:r>
      </w:hyperlink>
      <w:r w:rsidRPr="00576543">
        <w:rPr>
          <w:rFonts w:ascii="Arial" w:eastAsia="Times New Roman" w:hAnsi="Arial" w:cs="Arial"/>
          <w:sz w:val="18"/>
          <w:szCs w:val="18"/>
          <w:lang w:eastAsia="ru-RU"/>
        </w:rPr>
        <w:t> </w:t>
      </w:r>
      <w:r>
        <w:rPr>
          <w:rFonts w:ascii="Sylfaen" w:eastAsia="Times New Roman" w:hAnsi="Sylfaen" w:cs="Arial"/>
          <w:sz w:val="18"/>
          <w:szCs w:val="18"/>
          <w:lang w:val="hy-AM" w:eastAsia="ru-RU"/>
        </w:rPr>
        <w:t xml:space="preserve">Գերոբ </w:t>
      </w:r>
      <w:r w:rsidRPr="00576543">
        <w:rPr>
          <w:rFonts w:ascii="Sylfaen" w:eastAsia="Times New Roman" w:hAnsi="Sylfaen" w:cs="Sylfaen"/>
          <w:sz w:val="18"/>
          <w:szCs w:val="18"/>
          <w:lang w:val="hy-AM" w:eastAsia="ru-RU"/>
        </w:rPr>
        <w:t>Սամարցյան</w:t>
      </w:r>
      <w:r w:rsidRPr="00576543">
        <w:rPr>
          <w:rFonts w:ascii="Arial" w:eastAsia="Times New Roman" w:hAnsi="Arial" w:cs="Arial"/>
          <w:sz w:val="18"/>
          <w:szCs w:val="18"/>
          <w:lang w:eastAsia="ru-RU"/>
        </w:rPr>
        <w:t>) — русский и армянский военачальник, </w:t>
      </w:r>
      <w:hyperlink r:id="rId7" w:tooltip="Полковник" w:history="1">
        <w:r w:rsidRPr="00E608F3">
          <w:rPr>
            <w:rFonts w:ascii="Arial" w:eastAsia="Times New Roman" w:hAnsi="Arial" w:cs="Arial"/>
            <w:sz w:val="18"/>
            <w:lang w:eastAsia="ru-RU"/>
          </w:rPr>
          <w:t>полковник</w:t>
        </w:r>
      </w:hyperlink>
      <w:r w:rsidRPr="00576543">
        <w:rPr>
          <w:rFonts w:ascii="Arial" w:eastAsia="Times New Roman" w:hAnsi="Arial" w:cs="Arial"/>
          <w:sz w:val="18"/>
          <w:szCs w:val="18"/>
          <w:lang w:eastAsia="ru-RU"/>
        </w:rPr>
        <w:t>. Сражался на </w:t>
      </w:r>
      <w:hyperlink r:id="rId8" w:tooltip="Кавказский фронт Первой мировой войны" w:history="1">
        <w:r w:rsidRPr="00E608F3">
          <w:rPr>
            <w:rFonts w:ascii="Arial" w:eastAsia="Times New Roman" w:hAnsi="Arial" w:cs="Arial"/>
            <w:sz w:val="18"/>
            <w:lang w:eastAsia="ru-RU"/>
          </w:rPr>
          <w:t>Кавказском фронте</w:t>
        </w:r>
      </w:hyperlink>
      <w:r w:rsidRPr="00576543">
        <w:rPr>
          <w:rFonts w:ascii="Arial" w:eastAsia="Times New Roman" w:hAnsi="Arial" w:cs="Arial"/>
          <w:sz w:val="18"/>
          <w:szCs w:val="18"/>
          <w:lang w:eastAsia="ru-RU"/>
        </w:rPr>
        <w:t> </w:t>
      </w:r>
      <w:hyperlink r:id="rId9" w:tooltip="" w:history="1">
        <w:r w:rsidRPr="00E608F3">
          <w:rPr>
            <w:rFonts w:ascii="Arial" w:eastAsia="Times New Roman" w:hAnsi="Arial" w:cs="Arial"/>
            <w:sz w:val="18"/>
            <w:lang w:eastAsia="ru-RU"/>
          </w:rPr>
          <w:t>Первой мировой войны</w:t>
        </w:r>
      </w:hyperlink>
      <w:r w:rsidRPr="00576543">
        <w:rPr>
          <w:rFonts w:ascii="Arial" w:eastAsia="Times New Roman" w:hAnsi="Arial" w:cs="Arial"/>
          <w:sz w:val="18"/>
          <w:szCs w:val="18"/>
          <w:lang w:eastAsia="ru-RU"/>
        </w:rPr>
        <w:t>, участник </w:t>
      </w:r>
      <w:hyperlink r:id="rId10" w:tooltip="Сардарапатское сражение" w:history="1">
        <w:r w:rsidR="00C11050" w:rsidRPr="00E608F3">
          <w:t xml:space="preserve"> </w:t>
        </w:r>
        <w:r w:rsidR="00C11050" w:rsidRPr="00E608F3">
          <w:rPr>
            <w:rFonts w:ascii="Arial" w:eastAsia="Times New Roman" w:hAnsi="Arial" w:cs="Arial"/>
            <w:sz w:val="18"/>
            <w:lang w:eastAsia="ru-RU"/>
          </w:rPr>
          <w:t>Каракилис</w:t>
        </w:r>
        <w:r w:rsidRPr="00E608F3">
          <w:rPr>
            <w:rFonts w:ascii="Arial" w:eastAsia="Times New Roman" w:hAnsi="Arial" w:cs="Arial"/>
            <w:sz w:val="18"/>
            <w:lang w:eastAsia="ru-RU"/>
          </w:rPr>
          <w:t>ского сражения</w:t>
        </w:r>
      </w:hyperlink>
      <w:r w:rsidRPr="00576543">
        <w:rPr>
          <w:rFonts w:ascii="Arial" w:eastAsia="Times New Roman" w:hAnsi="Arial" w:cs="Arial"/>
          <w:sz w:val="18"/>
          <w:szCs w:val="18"/>
          <w:lang w:eastAsia="ru-RU"/>
        </w:rPr>
        <w:t xml:space="preserve">, где армянские регулярные части под командованием </w:t>
      </w:r>
      <w:r w:rsidR="00C11050" w:rsidRPr="00C11050">
        <w:rPr>
          <w:rFonts w:ascii="Arial" w:eastAsia="Times New Roman" w:hAnsi="Arial" w:cs="Arial"/>
          <w:sz w:val="18"/>
          <w:szCs w:val="18"/>
          <w:lang w:eastAsia="ru-RU"/>
        </w:rPr>
        <w:t>полковни</w:t>
      </w:r>
      <w:r w:rsidR="00C11050">
        <w:rPr>
          <w:rFonts w:ascii="Arial" w:eastAsia="Times New Roman" w:hAnsi="Arial" w:cs="Arial"/>
          <w:sz w:val="18"/>
          <w:szCs w:val="18"/>
          <w:lang w:eastAsia="ru-RU"/>
        </w:rPr>
        <w:t>ка</w:t>
      </w:r>
      <w:r w:rsidR="00C11050" w:rsidRPr="00C11050">
        <w:rPr>
          <w:rFonts w:ascii="Arial" w:eastAsia="Times New Roman" w:hAnsi="Arial" w:cs="Arial"/>
          <w:sz w:val="18"/>
          <w:szCs w:val="18"/>
          <w:lang w:eastAsia="ru-RU"/>
        </w:rPr>
        <w:t xml:space="preserve"> А.Бей-Мамиконя</w:t>
      </w:r>
      <w:r w:rsidR="00C11050">
        <w:rPr>
          <w:rFonts w:ascii="Arial" w:eastAsia="Times New Roman" w:hAnsi="Arial" w:cs="Arial"/>
          <w:sz w:val="18"/>
          <w:szCs w:val="18"/>
          <w:lang w:eastAsia="ru-RU"/>
        </w:rPr>
        <w:t xml:space="preserve">на, а </w:t>
      </w:r>
      <w:r w:rsidR="00C11050" w:rsidRPr="00C11050">
        <w:rPr>
          <w:rFonts w:ascii="Arial" w:eastAsia="Times New Roman" w:hAnsi="Arial" w:cs="Arial"/>
          <w:sz w:val="18"/>
          <w:szCs w:val="18"/>
          <w:lang w:eastAsia="ru-RU"/>
        </w:rPr>
        <w:t>также жители ближайших</w:t>
      </w:r>
      <w:r w:rsidR="00C11050">
        <w:rPr>
          <w:rFonts w:ascii="Arial" w:eastAsia="Times New Roman" w:hAnsi="Arial" w:cs="Arial"/>
          <w:sz w:val="18"/>
          <w:szCs w:val="18"/>
          <w:lang w:eastAsia="ru-RU"/>
        </w:rPr>
        <w:t xml:space="preserve"> успешно противостояли</w:t>
      </w:r>
      <w:r w:rsidR="00C11050" w:rsidRPr="00C11050">
        <w:rPr>
          <w:rFonts w:ascii="Arial" w:eastAsia="Times New Roman" w:hAnsi="Arial" w:cs="Arial"/>
          <w:sz w:val="18"/>
          <w:szCs w:val="18"/>
          <w:lang w:eastAsia="ru-RU"/>
        </w:rPr>
        <w:t xml:space="preserve"> </w:t>
      </w:r>
      <w:r w:rsidRPr="00576543">
        <w:rPr>
          <w:rFonts w:ascii="Arial" w:eastAsia="Times New Roman" w:hAnsi="Arial" w:cs="Arial"/>
          <w:sz w:val="18"/>
          <w:szCs w:val="18"/>
          <w:lang w:eastAsia="ru-RU"/>
        </w:rPr>
        <w:t>прев</w:t>
      </w:r>
      <w:r w:rsidR="00C11050">
        <w:rPr>
          <w:rFonts w:ascii="Arial" w:eastAsia="Times New Roman" w:hAnsi="Arial" w:cs="Arial"/>
          <w:sz w:val="18"/>
          <w:szCs w:val="18"/>
          <w:lang w:eastAsia="ru-RU"/>
        </w:rPr>
        <w:t>осходящим</w:t>
      </w:r>
      <w:r w:rsidRPr="00576543">
        <w:rPr>
          <w:rFonts w:ascii="Arial" w:eastAsia="Times New Roman" w:hAnsi="Arial" w:cs="Arial"/>
          <w:sz w:val="18"/>
          <w:szCs w:val="18"/>
          <w:lang w:eastAsia="ru-RU"/>
        </w:rPr>
        <w:t xml:space="preserve"> турецки</w:t>
      </w:r>
      <w:r w:rsidR="00C11050">
        <w:rPr>
          <w:rFonts w:ascii="Arial" w:eastAsia="Times New Roman" w:hAnsi="Arial" w:cs="Arial"/>
          <w:sz w:val="18"/>
          <w:szCs w:val="18"/>
          <w:lang w:eastAsia="ru-RU"/>
        </w:rPr>
        <w:t>м</w:t>
      </w:r>
      <w:r w:rsidRPr="00576543">
        <w:rPr>
          <w:rFonts w:ascii="Arial" w:eastAsia="Times New Roman" w:hAnsi="Arial" w:cs="Arial"/>
          <w:sz w:val="18"/>
          <w:szCs w:val="18"/>
          <w:lang w:eastAsia="ru-RU"/>
        </w:rPr>
        <w:t xml:space="preserve"> войска</w:t>
      </w:r>
      <w:r w:rsidR="00C11050">
        <w:rPr>
          <w:rFonts w:ascii="Arial" w:eastAsia="Times New Roman" w:hAnsi="Arial" w:cs="Arial"/>
          <w:sz w:val="18"/>
          <w:szCs w:val="18"/>
          <w:lang w:eastAsia="ru-RU"/>
        </w:rPr>
        <w:t>м.</w:t>
      </w:r>
    </w:p>
    <w:p w:rsidR="00576543" w:rsidRPr="00576543" w:rsidRDefault="00C11050" w:rsidP="00576543">
      <w:pPr>
        <w:shd w:val="clear" w:color="auto" w:fill="FFFFFF"/>
        <w:spacing w:before="120" w:after="120" w:line="240" w:lineRule="auto"/>
        <w:rPr>
          <w:rFonts w:ascii="Arial" w:eastAsia="Times New Roman" w:hAnsi="Arial" w:cs="Arial"/>
          <w:sz w:val="18"/>
          <w:szCs w:val="18"/>
          <w:lang w:eastAsia="ru-RU"/>
        </w:rPr>
      </w:pPr>
      <w:r w:rsidRPr="000C121C">
        <w:rPr>
          <w:rFonts w:ascii="Arial" w:eastAsia="Times New Roman" w:hAnsi="Arial" w:cs="Arial"/>
          <w:b/>
          <w:sz w:val="18"/>
          <w:szCs w:val="18"/>
          <w:lang w:eastAsia="ru-RU"/>
        </w:rPr>
        <w:t>Сероб Крикорович Самарцян</w:t>
      </w:r>
      <w:r w:rsidR="00576543" w:rsidRPr="00576543">
        <w:rPr>
          <w:rFonts w:ascii="Arial" w:eastAsia="Times New Roman" w:hAnsi="Arial" w:cs="Arial"/>
          <w:sz w:val="18"/>
          <w:szCs w:val="18"/>
          <w:lang w:eastAsia="ru-RU"/>
        </w:rPr>
        <w:t xml:space="preserve"> — уроженец </w:t>
      </w:r>
      <w:r w:rsidRPr="00E608F3">
        <w:rPr>
          <w:rFonts w:ascii="Arial" w:eastAsia="Times New Roman" w:hAnsi="Arial" w:cs="Arial"/>
          <w:sz w:val="18"/>
          <w:szCs w:val="18"/>
          <w:lang w:eastAsia="ru-RU"/>
        </w:rPr>
        <w:t>Нор-Нахичевана</w:t>
      </w:r>
      <w:r w:rsidR="00576543" w:rsidRPr="00576543">
        <w:rPr>
          <w:rFonts w:ascii="Arial" w:eastAsia="Times New Roman" w:hAnsi="Arial" w:cs="Arial"/>
          <w:sz w:val="18"/>
          <w:szCs w:val="18"/>
          <w:lang w:eastAsia="ru-RU"/>
        </w:rPr>
        <w:t>, военное образование получил в </w:t>
      </w:r>
      <w:hyperlink r:id="rId11" w:tooltip="Тифлисское пехотное юнкерское училище" w:history="1">
        <w:r w:rsidR="00576543" w:rsidRPr="00E608F3">
          <w:rPr>
            <w:rFonts w:ascii="Arial" w:eastAsia="Times New Roman" w:hAnsi="Arial" w:cs="Arial"/>
            <w:sz w:val="18"/>
            <w:lang w:eastAsia="ru-RU"/>
          </w:rPr>
          <w:t>Тифлисском пехотном юнкерском училище</w:t>
        </w:r>
      </w:hyperlink>
      <w:r w:rsidR="00DF5823" w:rsidRPr="00E608F3">
        <w:rPr>
          <w:rFonts w:ascii="Arial" w:eastAsia="Times New Roman" w:hAnsi="Arial" w:cs="Arial"/>
          <w:sz w:val="18"/>
          <w:szCs w:val="18"/>
          <w:lang w:eastAsia="ru-RU"/>
        </w:rPr>
        <w:t>.</w:t>
      </w:r>
      <w:r w:rsidR="00576543" w:rsidRPr="00576543">
        <w:rPr>
          <w:rFonts w:ascii="Arial" w:eastAsia="Times New Roman" w:hAnsi="Arial" w:cs="Arial"/>
          <w:sz w:val="18"/>
          <w:szCs w:val="18"/>
          <w:lang w:eastAsia="ru-RU"/>
        </w:rPr>
        <w:t> Службу в российской армии начал в </w:t>
      </w:r>
      <w:hyperlink r:id="rId12" w:tooltip="1881 год" w:history="1">
        <w:r w:rsidR="00576543" w:rsidRPr="00E608F3">
          <w:rPr>
            <w:rFonts w:ascii="Arial" w:eastAsia="Times New Roman" w:hAnsi="Arial" w:cs="Arial"/>
            <w:sz w:val="18"/>
            <w:lang w:eastAsia="ru-RU"/>
          </w:rPr>
          <w:t>1881 году</w:t>
        </w:r>
      </w:hyperlink>
      <w:r w:rsidR="00576543" w:rsidRPr="00576543">
        <w:rPr>
          <w:rFonts w:ascii="Arial" w:eastAsia="Times New Roman" w:hAnsi="Arial" w:cs="Arial"/>
          <w:sz w:val="18"/>
          <w:szCs w:val="18"/>
          <w:lang w:eastAsia="ru-RU"/>
        </w:rPr>
        <w:t>, в 13-м лейб-гренадерском Эриваньском полку.</w:t>
      </w:r>
    </w:p>
    <w:p w:rsidR="00576543" w:rsidRPr="00576543" w:rsidRDefault="00576543" w:rsidP="00576543">
      <w:pPr>
        <w:shd w:val="clear" w:color="auto" w:fill="FFFFFF"/>
        <w:spacing w:before="120" w:after="120" w:line="240" w:lineRule="auto"/>
        <w:rPr>
          <w:rFonts w:ascii="Arial" w:eastAsia="Times New Roman" w:hAnsi="Arial" w:cs="Arial"/>
          <w:color w:val="202122"/>
          <w:sz w:val="18"/>
          <w:szCs w:val="18"/>
          <w:lang w:eastAsia="ru-RU"/>
        </w:rPr>
      </w:pPr>
      <w:r w:rsidRPr="00576543">
        <w:rPr>
          <w:rFonts w:ascii="Arial" w:eastAsia="Times New Roman" w:hAnsi="Arial" w:cs="Arial"/>
          <w:color w:val="202122"/>
          <w:sz w:val="18"/>
          <w:szCs w:val="18"/>
          <w:lang w:eastAsia="ru-RU"/>
        </w:rPr>
        <w:t>В 1883 г. — подпоручик. В 1888 г. — поручик. В 1900 г. — штабс-капитан.</w:t>
      </w:r>
    </w:p>
    <w:p w:rsidR="00576543" w:rsidRPr="00576543" w:rsidRDefault="00DF5823" w:rsidP="00576543">
      <w:pPr>
        <w:shd w:val="clear" w:color="auto" w:fill="FFFFFF"/>
        <w:spacing w:before="120" w:after="120" w:line="240" w:lineRule="auto"/>
        <w:rPr>
          <w:rFonts w:ascii="Arial" w:eastAsia="Times New Roman" w:hAnsi="Arial" w:cs="Arial"/>
          <w:color w:val="202122"/>
          <w:sz w:val="18"/>
          <w:szCs w:val="18"/>
          <w:lang w:eastAsia="ru-RU"/>
        </w:rPr>
      </w:pPr>
      <w:r w:rsidRPr="00DF5823">
        <w:rPr>
          <w:rFonts w:ascii="Arial" w:eastAsia="Times New Roman" w:hAnsi="Arial" w:cs="Arial"/>
          <w:color w:val="202122"/>
          <w:sz w:val="18"/>
          <w:szCs w:val="18"/>
          <w:lang w:eastAsia="ru-RU"/>
        </w:rPr>
        <w:t>на 1 января 1909г. - капитан Ахтинск</w:t>
      </w:r>
      <w:r>
        <w:rPr>
          <w:rFonts w:ascii="Arial" w:eastAsia="Times New Roman" w:hAnsi="Arial" w:cs="Arial"/>
          <w:color w:val="202122"/>
          <w:sz w:val="18"/>
          <w:szCs w:val="18"/>
          <w:lang w:eastAsia="ru-RU"/>
        </w:rPr>
        <w:t>ой</w:t>
      </w:r>
      <w:r w:rsidRPr="00DF5823">
        <w:rPr>
          <w:rFonts w:ascii="Arial" w:eastAsia="Times New Roman" w:hAnsi="Arial" w:cs="Arial"/>
          <w:color w:val="202122"/>
          <w:sz w:val="18"/>
          <w:szCs w:val="18"/>
          <w:lang w:eastAsia="ru-RU"/>
        </w:rPr>
        <w:t xml:space="preserve"> местн</w:t>
      </w:r>
      <w:r>
        <w:rPr>
          <w:rFonts w:ascii="Arial" w:eastAsia="Times New Roman" w:hAnsi="Arial" w:cs="Arial"/>
          <w:color w:val="202122"/>
          <w:sz w:val="18"/>
          <w:szCs w:val="18"/>
          <w:lang w:eastAsia="ru-RU"/>
        </w:rPr>
        <w:t>ой</w:t>
      </w:r>
      <w:r w:rsidRPr="00DF5823">
        <w:rPr>
          <w:rFonts w:ascii="Arial" w:eastAsia="Times New Roman" w:hAnsi="Arial" w:cs="Arial"/>
          <w:color w:val="202122"/>
          <w:sz w:val="18"/>
          <w:szCs w:val="18"/>
          <w:lang w:eastAsia="ru-RU"/>
        </w:rPr>
        <w:t xml:space="preserve"> команд</w:t>
      </w:r>
      <w:r>
        <w:rPr>
          <w:rFonts w:ascii="Arial" w:eastAsia="Times New Roman" w:hAnsi="Arial" w:cs="Arial"/>
          <w:color w:val="202122"/>
          <w:sz w:val="18"/>
          <w:szCs w:val="18"/>
          <w:lang w:eastAsia="ru-RU"/>
        </w:rPr>
        <w:t>ы</w:t>
      </w:r>
      <w:r w:rsidRPr="00DF5823">
        <w:rPr>
          <w:rFonts w:ascii="Arial" w:eastAsia="Times New Roman" w:hAnsi="Arial" w:cs="Arial"/>
          <w:color w:val="202122"/>
          <w:sz w:val="18"/>
          <w:szCs w:val="18"/>
          <w:lang w:eastAsia="ru-RU"/>
        </w:rPr>
        <w:t>, Владикавказск</w:t>
      </w:r>
      <w:r>
        <w:rPr>
          <w:rFonts w:ascii="Arial" w:eastAsia="Times New Roman" w:hAnsi="Arial" w:cs="Arial"/>
          <w:color w:val="202122"/>
          <w:sz w:val="18"/>
          <w:szCs w:val="18"/>
          <w:lang w:eastAsia="ru-RU"/>
        </w:rPr>
        <w:t>ой</w:t>
      </w:r>
      <w:r w:rsidRPr="00DF5823">
        <w:rPr>
          <w:rFonts w:ascii="Arial" w:eastAsia="Times New Roman" w:hAnsi="Arial" w:cs="Arial"/>
          <w:color w:val="202122"/>
          <w:sz w:val="18"/>
          <w:szCs w:val="18"/>
          <w:lang w:eastAsia="ru-RU"/>
        </w:rPr>
        <w:t xml:space="preserve"> местн</w:t>
      </w:r>
      <w:r>
        <w:rPr>
          <w:rFonts w:ascii="Arial" w:eastAsia="Times New Roman" w:hAnsi="Arial" w:cs="Arial"/>
          <w:color w:val="202122"/>
          <w:sz w:val="18"/>
          <w:szCs w:val="18"/>
          <w:lang w:eastAsia="ru-RU"/>
        </w:rPr>
        <w:t>ой бригады</w:t>
      </w:r>
      <w:r w:rsidR="00576543" w:rsidRPr="00576543">
        <w:rPr>
          <w:rFonts w:ascii="Arial" w:eastAsia="Times New Roman" w:hAnsi="Arial" w:cs="Arial"/>
          <w:color w:val="202122"/>
          <w:sz w:val="18"/>
          <w:szCs w:val="18"/>
          <w:lang w:eastAsia="ru-RU"/>
        </w:rPr>
        <w:t>.</w:t>
      </w:r>
    </w:p>
    <w:p w:rsidR="00576543" w:rsidRDefault="00576543" w:rsidP="00576543">
      <w:pPr>
        <w:shd w:val="clear" w:color="auto" w:fill="FFFFFF"/>
        <w:spacing w:before="120" w:after="120" w:line="240" w:lineRule="auto"/>
        <w:rPr>
          <w:rFonts w:ascii="Arial" w:eastAsia="Times New Roman" w:hAnsi="Arial" w:cs="Arial"/>
          <w:color w:val="202122"/>
          <w:sz w:val="18"/>
          <w:szCs w:val="18"/>
          <w:lang w:eastAsia="ru-RU"/>
        </w:rPr>
      </w:pPr>
      <w:r w:rsidRPr="00576543">
        <w:rPr>
          <w:rFonts w:ascii="Arial" w:eastAsia="Times New Roman" w:hAnsi="Arial" w:cs="Arial"/>
          <w:color w:val="202122"/>
          <w:sz w:val="18"/>
          <w:szCs w:val="18"/>
          <w:lang w:eastAsia="ru-RU"/>
        </w:rPr>
        <w:t>1910</w:t>
      </w:r>
      <w:r w:rsidR="00E608F3">
        <w:rPr>
          <w:rFonts w:ascii="Arial" w:eastAsia="Times New Roman" w:hAnsi="Arial" w:cs="Arial"/>
          <w:color w:val="202122"/>
          <w:sz w:val="18"/>
          <w:szCs w:val="18"/>
          <w:lang w:eastAsia="ru-RU"/>
        </w:rPr>
        <w:t xml:space="preserve"> г.- </w:t>
      </w:r>
      <w:r w:rsidRPr="00576543">
        <w:rPr>
          <w:rFonts w:ascii="Arial" w:eastAsia="Times New Roman" w:hAnsi="Arial" w:cs="Arial"/>
          <w:color w:val="202122"/>
          <w:sz w:val="18"/>
          <w:szCs w:val="18"/>
          <w:lang w:eastAsia="ru-RU"/>
        </w:rPr>
        <w:t>подполковник</w:t>
      </w:r>
      <w:r w:rsidR="00E608F3">
        <w:rPr>
          <w:rFonts w:ascii="Arial" w:eastAsia="Times New Roman" w:hAnsi="Arial" w:cs="Arial"/>
          <w:color w:val="202122"/>
          <w:sz w:val="18"/>
          <w:szCs w:val="18"/>
          <w:lang w:eastAsia="ru-RU"/>
        </w:rPr>
        <w:t>; с июля</w:t>
      </w:r>
      <w:r w:rsidRPr="00576543">
        <w:rPr>
          <w:rFonts w:ascii="Arial" w:eastAsia="Times New Roman" w:hAnsi="Arial" w:cs="Arial"/>
          <w:color w:val="202122"/>
          <w:sz w:val="18"/>
          <w:szCs w:val="18"/>
          <w:lang w:eastAsia="ru-RU"/>
        </w:rPr>
        <w:t xml:space="preserve"> </w:t>
      </w:r>
      <w:r w:rsidR="00E608F3" w:rsidRPr="00576543">
        <w:rPr>
          <w:rFonts w:ascii="Arial" w:eastAsia="Times New Roman" w:hAnsi="Arial" w:cs="Arial"/>
          <w:color w:val="202122"/>
          <w:sz w:val="18"/>
          <w:szCs w:val="18"/>
          <w:lang w:eastAsia="ru-RU"/>
        </w:rPr>
        <w:t>1914 г. </w:t>
      </w:r>
      <w:r w:rsidR="00E608F3">
        <w:rPr>
          <w:rFonts w:ascii="Arial" w:eastAsia="Times New Roman" w:hAnsi="Arial" w:cs="Arial"/>
          <w:color w:val="202122"/>
          <w:sz w:val="18"/>
          <w:szCs w:val="18"/>
          <w:lang w:eastAsia="ru-RU"/>
        </w:rPr>
        <w:t>-</w:t>
      </w:r>
      <w:r w:rsidR="00E608F3" w:rsidRPr="00E608F3">
        <w:rPr>
          <w:rFonts w:ascii="Arial" w:eastAsia="Times New Roman" w:hAnsi="Arial" w:cs="Arial"/>
          <w:color w:val="202122"/>
          <w:sz w:val="18"/>
          <w:szCs w:val="18"/>
          <w:lang w:eastAsia="ru-RU"/>
        </w:rPr>
        <w:t xml:space="preserve"> участник Первой мировой войны</w:t>
      </w:r>
      <w:r w:rsidR="00E608F3">
        <w:rPr>
          <w:rFonts w:ascii="Arial" w:eastAsia="Times New Roman" w:hAnsi="Arial" w:cs="Arial"/>
          <w:color w:val="202122"/>
          <w:sz w:val="18"/>
          <w:szCs w:val="18"/>
          <w:lang w:eastAsia="ru-RU"/>
        </w:rPr>
        <w:t>,</w:t>
      </w:r>
      <w:r w:rsidR="00E608F3" w:rsidRPr="00576543">
        <w:rPr>
          <w:rFonts w:ascii="Arial" w:eastAsia="Times New Roman" w:hAnsi="Arial" w:cs="Arial"/>
          <w:color w:val="202122"/>
          <w:sz w:val="18"/>
          <w:szCs w:val="18"/>
          <w:lang w:eastAsia="ru-RU"/>
        </w:rPr>
        <w:t xml:space="preserve"> </w:t>
      </w:r>
      <w:r w:rsidRPr="00576543">
        <w:rPr>
          <w:rFonts w:ascii="Arial" w:eastAsia="Times New Roman" w:hAnsi="Arial" w:cs="Arial"/>
          <w:color w:val="202122"/>
          <w:sz w:val="18"/>
          <w:szCs w:val="18"/>
          <w:lang w:eastAsia="ru-RU"/>
        </w:rPr>
        <w:t xml:space="preserve">командир батальона </w:t>
      </w:r>
      <w:r w:rsidR="00DF5823" w:rsidRPr="00DF5823">
        <w:rPr>
          <w:rFonts w:ascii="Arial" w:eastAsia="Times New Roman" w:hAnsi="Arial" w:cs="Arial"/>
          <w:color w:val="202122"/>
          <w:sz w:val="18"/>
          <w:szCs w:val="18"/>
          <w:lang w:eastAsia="ru-RU"/>
        </w:rPr>
        <w:t>261-й пехотн</w:t>
      </w:r>
      <w:r w:rsidR="00DF5823">
        <w:rPr>
          <w:rFonts w:ascii="Arial" w:eastAsia="Times New Roman" w:hAnsi="Arial" w:cs="Arial"/>
          <w:color w:val="202122"/>
          <w:sz w:val="18"/>
          <w:szCs w:val="18"/>
          <w:lang w:eastAsia="ru-RU"/>
        </w:rPr>
        <w:t>ого</w:t>
      </w:r>
      <w:r w:rsidR="00DF5823" w:rsidRPr="00DF5823">
        <w:rPr>
          <w:rFonts w:ascii="Arial" w:eastAsia="Times New Roman" w:hAnsi="Arial" w:cs="Arial"/>
          <w:color w:val="202122"/>
          <w:sz w:val="18"/>
          <w:szCs w:val="18"/>
          <w:lang w:eastAsia="ru-RU"/>
        </w:rPr>
        <w:t xml:space="preserve"> Ахульгинск</w:t>
      </w:r>
      <w:r w:rsidR="00DF5823">
        <w:rPr>
          <w:rFonts w:ascii="Arial" w:eastAsia="Times New Roman" w:hAnsi="Arial" w:cs="Arial"/>
          <w:color w:val="202122"/>
          <w:sz w:val="18"/>
          <w:szCs w:val="18"/>
          <w:lang w:eastAsia="ru-RU"/>
        </w:rPr>
        <w:t>ого</w:t>
      </w:r>
      <w:r w:rsidR="00DF5823" w:rsidRPr="00DF5823">
        <w:rPr>
          <w:rFonts w:ascii="Arial" w:eastAsia="Times New Roman" w:hAnsi="Arial" w:cs="Arial"/>
          <w:color w:val="202122"/>
          <w:sz w:val="18"/>
          <w:szCs w:val="18"/>
          <w:lang w:eastAsia="ru-RU"/>
        </w:rPr>
        <w:t xml:space="preserve"> полк</w:t>
      </w:r>
      <w:r w:rsidR="00DF5823">
        <w:rPr>
          <w:rFonts w:ascii="Arial" w:eastAsia="Times New Roman" w:hAnsi="Arial" w:cs="Arial"/>
          <w:color w:val="202122"/>
          <w:sz w:val="18"/>
          <w:szCs w:val="18"/>
          <w:lang w:eastAsia="ru-RU"/>
        </w:rPr>
        <w:t>а</w:t>
      </w:r>
      <w:r w:rsidR="00E608F3">
        <w:rPr>
          <w:rFonts w:ascii="Arial" w:eastAsia="Times New Roman" w:hAnsi="Arial" w:cs="Arial"/>
          <w:color w:val="202122"/>
          <w:sz w:val="18"/>
          <w:szCs w:val="18"/>
          <w:lang w:eastAsia="ru-RU"/>
        </w:rPr>
        <w:t xml:space="preserve"> 66-й пехотной дивизии (начальник - </w:t>
      </w:r>
      <w:r w:rsidR="00E608F3" w:rsidRPr="00E608F3">
        <w:rPr>
          <w:rFonts w:ascii="Arial" w:eastAsia="Times New Roman" w:hAnsi="Arial" w:cs="Arial"/>
          <w:color w:val="202122"/>
          <w:sz w:val="18"/>
          <w:szCs w:val="18"/>
          <w:lang w:eastAsia="ru-RU"/>
        </w:rPr>
        <w:t>генерал от инфантерии Огановский Петр Иванович</w:t>
      </w:r>
      <w:r w:rsidR="00E608F3">
        <w:rPr>
          <w:rFonts w:ascii="Arial" w:eastAsia="Times New Roman" w:hAnsi="Arial" w:cs="Arial"/>
          <w:color w:val="202122"/>
          <w:sz w:val="18"/>
          <w:szCs w:val="18"/>
          <w:lang w:eastAsia="ru-RU"/>
        </w:rPr>
        <w:t>)</w:t>
      </w:r>
      <w:r w:rsidR="00E608F3" w:rsidRPr="00E608F3">
        <w:rPr>
          <w:rFonts w:ascii="Arial" w:eastAsia="Times New Roman" w:hAnsi="Arial" w:cs="Arial"/>
          <w:color w:val="202122"/>
          <w:sz w:val="18"/>
          <w:szCs w:val="18"/>
          <w:lang w:eastAsia="ru-RU"/>
        </w:rPr>
        <w:t xml:space="preserve"> </w:t>
      </w:r>
      <w:r w:rsidR="00E608F3">
        <w:rPr>
          <w:rFonts w:ascii="Arial" w:eastAsia="Times New Roman" w:hAnsi="Arial" w:cs="Arial"/>
          <w:color w:val="202122"/>
          <w:sz w:val="18"/>
          <w:szCs w:val="18"/>
          <w:lang w:eastAsia="ru-RU"/>
        </w:rPr>
        <w:t>4</w:t>
      </w:r>
      <w:r w:rsidR="00E608F3" w:rsidRPr="00576543">
        <w:rPr>
          <w:rFonts w:ascii="Arial" w:eastAsia="Times New Roman" w:hAnsi="Arial" w:cs="Arial"/>
          <w:color w:val="202122"/>
          <w:sz w:val="18"/>
          <w:szCs w:val="18"/>
          <w:lang w:eastAsia="ru-RU"/>
        </w:rPr>
        <w:t>-го Кавказского армейского корпуса</w:t>
      </w:r>
      <w:r w:rsidR="00E608F3">
        <w:rPr>
          <w:rFonts w:ascii="Arial" w:eastAsia="Times New Roman" w:hAnsi="Arial" w:cs="Arial"/>
          <w:color w:val="202122"/>
          <w:sz w:val="18"/>
          <w:szCs w:val="18"/>
          <w:lang w:eastAsia="ru-RU"/>
        </w:rPr>
        <w:t>.</w:t>
      </w:r>
    </w:p>
    <w:p w:rsidR="006F04AF" w:rsidRPr="00576543" w:rsidRDefault="006F04AF" w:rsidP="00576543">
      <w:pPr>
        <w:shd w:val="clear" w:color="auto" w:fill="FFFFFF"/>
        <w:spacing w:before="120" w:after="120" w:line="240" w:lineRule="auto"/>
        <w:rPr>
          <w:rFonts w:ascii="Arial" w:eastAsia="Times New Roman" w:hAnsi="Arial" w:cs="Arial"/>
          <w:color w:val="202122"/>
          <w:sz w:val="18"/>
          <w:szCs w:val="18"/>
          <w:lang w:eastAsia="ru-RU"/>
        </w:rPr>
      </w:pPr>
      <w:r w:rsidRPr="006F04AF">
        <w:rPr>
          <w:rFonts w:ascii="Arial" w:eastAsia="Times New Roman" w:hAnsi="Arial" w:cs="Arial"/>
          <w:color w:val="202122"/>
          <w:sz w:val="18"/>
          <w:szCs w:val="18"/>
          <w:lang w:eastAsia="ru-RU"/>
        </w:rPr>
        <w:t xml:space="preserve">66-я пехотная дивизия Кавказской армии </w:t>
      </w:r>
      <w:r>
        <w:rPr>
          <w:rFonts w:ascii="Arial" w:eastAsia="Times New Roman" w:hAnsi="Arial" w:cs="Arial"/>
          <w:color w:val="202122"/>
          <w:sz w:val="18"/>
          <w:szCs w:val="18"/>
          <w:lang w:eastAsia="ru-RU"/>
        </w:rPr>
        <w:t>обре</w:t>
      </w:r>
      <w:r w:rsidRPr="006F04AF">
        <w:rPr>
          <w:rFonts w:ascii="Arial" w:eastAsia="Times New Roman" w:hAnsi="Arial" w:cs="Arial"/>
          <w:color w:val="202122"/>
          <w:sz w:val="18"/>
          <w:szCs w:val="18"/>
          <w:lang w:eastAsia="ru-RU"/>
        </w:rPr>
        <w:t>ла славу на берегах Евфрата в упорных боях у Клыч Гядука, Мелашкерта и Вана, а после — на штурме Эрзерума и в Огнотском сражении. Наиболее отличились полки 261-й пехотный Ахульгинский и 263-й пехотный Гунибский.</w:t>
      </w:r>
      <w:r>
        <w:rPr>
          <w:rFonts w:ascii="Arial" w:eastAsia="Times New Roman" w:hAnsi="Arial" w:cs="Arial"/>
          <w:color w:val="202122"/>
          <w:sz w:val="18"/>
          <w:szCs w:val="18"/>
          <w:lang w:eastAsia="ru-RU"/>
        </w:rPr>
        <w:t>(</w:t>
      </w:r>
      <w:r w:rsidRPr="006F04AF">
        <w:rPr>
          <w:rFonts w:ascii="Arial" w:eastAsia="Times New Roman" w:hAnsi="Arial" w:cs="Arial"/>
          <w:color w:val="202122"/>
          <w:sz w:val="18"/>
          <w:szCs w:val="18"/>
          <w:lang w:eastAsia="ru-RU"/>
        </w:rPr>
        <w:t>А. А. Керсновский. История Русской армии</w:t>
      </w:r>
      <w:r>
        <w:rPr>
          <w:rFonts w:ascii="Arial" w:eastAsia="Times New Roman" w:hAnsi="Arial" w:cs="Arial"/>
          <w:color w:val="202122"/>
          <w:sz w:val="18"/>
          <w:szCs w:val="18"/>
          <w:lang w:eastAsia="ru-RU"/>
        </w:rPr>
        <w:t>).</w:t>
      </w:r>
    </w:p>
    <w:p w:rsidR="006F04AF" w:rsidRDefault="00576543" w:rsidP="00576543">
      <w:pPr>
        <w:shd w:val="clear" w:color="auto" w:fill="FFFFFF"/>
        <w:spacing w:before="120" w:after="120" w:line="240" w:lineRule="auto"/>
        <w:rPr>
          <w:rFonts w:ascii="Arial" w:eastAsia="Times New Roman" w:hAnsi="Arial" w:cs="Arial"/>
          <w:color w:val="202122"/>
          <w:sz w:val="18"/>
          <w:szCs w:val="18"/>
          <w:lang w:eastAsia="ru-RU"/>
        </w:rPr>
      </w:pPr>
      <w:r w:rsidRPr="00576543">
        <w:rPr>
          <w:rFonts w:ascii="Arial" w:eastAsia="Times New Roman" w:hAnsi="Arial" w:cs="Arial"/>
          <w:color w:val="202122"/>
          <w:sz w:val="18"/>
          <w:szCs w:val="18"/>
          <w:lang w:eastAsia="ru-RU"/>
        </w:rPr>
        <w:t>В 1915 г. произведён в полковники. Был </w:t>
      </w:r>
      <w:hyperlink r:id="rId13" w:tooltip="Николай II" w:history="1">
        <w:r w:rsidRPr="006F04AF">
          <w:rPr>
            <w:rFonts w:ascii="Arial" w:eastAsia="Times New Roman" w:hAnsi="Arial" w:cs="Arial"/>
            <w:sz w:val="18"/>
            <w:lang w:eastAsia="ru-RU"/>
          </w:rPr>
          <w:t>Высочайше</w:t>
        </w:r>
      </w:hyperlink>
      <w:r w:rsidRPr="00576543">
        <w:rPr>
          <w:rFonts w:ascii="Arial" w:eastAsia="Times New Roman" w:hAnsi="Arial" w:cs="Arial"/>
          <w:sz w:val="18"/>
          <w:szCs w:val="18"/>
          <w:lang w:eastAsia="ru-RU"/>
        </w:rPr>
        <w:t> </w:t>
      </w:r>
      <w:r w:rsidRPr="00576543">
        <w:rPr>
          <w:rFonts w:ascii="Arial" w:eastAsia="Times New Roman" w:hAnsi="Arial" w:cs="Arial"/>
          <w:color w:val="202122"/>
          <w:sz w:val="18"/>
          <w:szCs w:val="18"/>
          <w:lang w:eastAsia="ru-RU"/>
        </w:rPr>
        <w:t>пожалован</w:t>
      </w:r>
      <w:r w:rsidR="006F04AF">
        <w:rPr>
          <w:rFonts w:ascii="Arial" w:eastAsia="Times New Roman" w:hAnsi="Arial" w:cs="Arial"/>
          <w:color w:val="202122"/>
          <w:sz w:val="18"/>
          <w:szCs w:val="18"/>
          <w:lang w:eastAsia="ru-RU"/>
        </w:rPr>
        <w:t>:</w:t>
      </w:r>
    </w:p>
    <w:p w:rsidR="006F04AF" w:rsidRDefault="006F04AF" w:rsidP="00576543">
      <w:pPr>
        <w:shd w:val="clear" w:color="auto" w:fill="FFFFFF"/>
        <w:spacing w:before="120" w:after="120" w:line="240" w:lineRule="auto"/>
        <w:rPr>
          <w:rFonts w:ascii="Arial" w:eastAsia="Times New Roman" w:hAnsi="Arial" w:cs="Arial"/>
          <w:color w:val="202122"/>
          <w:sz w:val="18"/>
          <w:szCs w:val="18"/>
          <w:lang w:eastAsia="ru-RU"/>
        </w:rPr>
      </w:pPr>
      <w:r>
        <w:rPr>
          <w:rFonts w:ascii="Arial" w:eastAsia="Times New Roman" w:hAnsi="Arial" w:cs="Arial"/>
          <w:color w:val="202122"/>
          <w:sz w:val="18"/>
          <w:szCs w:val="18"/>
          <w:lang w:eastAsia="ru-RU"/>
        </w:rPr>
        <w:t>О</w:t>
      </w:r>
      <w:r w:rsidRPr="006F04AF">
        <w:rPr>
          <w:rFonts w:ascii="Arial" w:eastAsia="Times New Roman" w:hAnsi="Arial" w:cs="Arial"/>
          <w:color w:val="202122"/>
          <w:sz w:val="18"/>
          <w:szCs w:val="18"/>
          <w:lang w:eastAsia="ru-RU"/>
        </w:rPr>
        <w:t>рден</w:t>
      </w:r>
      <w:r>
        <w:rPr>
          <w:rFonts w:ascii="Arial" w:eastAsia="Times New Roman" w:hAnsi="Arial" w:cs="Arial"/>
          <w:color w:val="202122"/>
          <w:sz w:val="18"/>
          <w:szCs w:val="18"/>
          <w:lang w:eastAsia="ru-RU"/>
        </w:rPr>
        <w:t>ом</w:t>
      </w:r>
      <w:r w:rsidRPr="006F04AF">
        <w:rPr>
          <w:rFonts w:ascii="Arial" w:eastAsia="Times New Roman" w:hAnsi="Arial" w:cs="Arial"/>
          <w:color w:val="202122"/>
          <w:sz w:val="18"/>
          <w:szCs w:val="18"/>
          <w:lang w:eastAsia="ru-RU"/>
        </w:rPr>
        <w:t xml:space="preserve"> Св. Станислава II-й степени</w:t>
      </w:r>
      <w:r>
        <w:rPr>
          <w:rFonts w:ascii="Arial" w:eastAsia="Times New Roman" w:hAnsi="Arial" w:cs="Arial"/>
          <w:color w:val="202122"/>
          <w:sz w:val="18"/>
          <w:szCs w:val="18"/>
          <w:lang w:eastAsia="ru-RU"/>
        </w:rPr>
        <w:t>;</w:t>
      </w:r>
    </w:p>
    <w:p w:rsidR="006F04AF" w:rsidRDefault="006F04AF" w:rsidP="00576543">
      <w:pPr>
        <w:shd w:val="clear" w:color="auto" w:fill="FFFFFF"/>
        <w:spacing w:before="120" w:after="120" w:line="240" w:lineRule="auto"/>
        <w:rPr>
          <w:rFonts w:ascii="Arial" w:eastAsia="Times New Roman" w:hAnsi="Arial" w:cs="Arial"/>
          <w:color w:val="202122"/>
          <w:sz w:val="18"/>
          <w:szCs w:val="18"/>
          <w:lang w:eastAsia="ru-RU"/>
        </w:rPr>
      </w:pPr>
      <w:r>
        <w:rPr>
          <w:rFonts w:ascii="Arial" w:eastAsia="Times New Roman" w:hAnsi="Arial" w:cs="Arial"/>
          <w:color w:val="202122"/>
          <w:sz w:val="18"/>
          <w:szCs w:val="18"/>
          <w:lang w:eastAsia="ru-RU"/>
        </w:rPr>
        <w:t>О</w:t>
      </w:r>
      <w:r w:rsidRPr="006F04AF">
        <w:rPr>
          <w:rFonts w:ascii="Arial" w:eastAsia="Times New Roman" w:hAnsi="Arial" w:cs="Arial"/>
          <w:color w:val="202122"/>
          <w:sz w:val="18"/>
          <w:szCs w:val="18"/>
          <w:lang w:eastAsia="ru-RU"/>
        </w:rPr>
        <w:t>рден</w:t>
      </w:r>
      <w:r>
        <w:rPr>
          <w:rFonts w:ascii="Arial" w:eastAsia="Times New Roman" w:hAnsi="Arial" w:cs="Arial"/>
          <w:color w:val="202122"/>
          <w:sz w:val="18"/>
          <w:szCs w:val="18"/>
          <w:lang w:eastAsia="ru-RU"/>
        </w:rPr>
        <w:t>ом</w:t>
      </w:r>
      <w:r w:rsidRPr="006F04AF">
        <w:rPr>
          <w:rFonts w:ascii="Arial" w:eastAsia="Times New Roman" w:hAnsi="Arial" w:cs="Arial"/>
          <w:color w:val="202122"/>
          <w:sz w:val="18"/>
          <w:szCs w:val="18"/>
          <w:lang w:eastAsia="ru-RU"/>
        </w:rPr>
        <w:t xml:space="preserve"> Св. </w:t>
      </w:r>
      <w:r>
        <w:rPr>
          <w:rFonts w:ascii="Arial" w:eastAsia="Times New Roman" w:hAnsi="Arial" w:cs="Arial"/>
          <w:color w:val="202122"/>
          <w:sz w:val="18"/>
          <w:szCs w:val="18"/>
          <w:lang w:eastAsia="ru-RU"/>
        </w:rPr>
        <w:t>Анны</w:t>
      </w:r>
      <w:r w:rsidRPr="006F04AF">
        <w:rPr>
          <w:rFonts w:ascii="Arial" w:eastAsia="Times New Roman" w:hAnsi="Arial" w:cs="Arial"/>
          <w:color w:val="202122"/>
          <w:sz w:val="18"/>
          <w:szCs w:val="18"/>
          <w:lang w:eastAsia="ru-RU"/>
        </w:rPr>
        <w:t xml:space="preserve"> II-й степени</w:t>
      </w:r>
      <w:r>
        <w:rPr>
          <w:rFonts w:ascii="Arial" w:eastAsia="Times New Roman" w:hAnsi="Arial" w:cs="Arial"/>
          <w:color w:val="202122"/>
          <w:sz w:val="18"/>
          <w:szCs w:val="18"/>
          <w:lang w:eastAsia="ru-RU"/>
        </w:rPr>
        <w:t xml:space="preserve"> с мечами;</w:t>
      </w:r>
    </w:p>
    <w:p w:rsidR="006F04AF" w:rsidRDefault="006F04AF" w:rsidP="00576543">
      <w:pPr>
        <w:shd w:val="clear" w:color="auto" w:fill="FFFFFF"/>
        <w:spacing w:before="120" w:after="120" w:line="240" w:lineRule="auto"/>
        <w:rPr>
          <w:rFonts w:ascii="Arial" w:eastAsia="Times New Roman" w:hAnsi="Arial" w:cs="Arial"/>
          <w:color w:val="202122"/>
          <w:sz w:val="18"/>
          <w:szCs w:val="18"/>
          <w:lang w:eastAsia="ru-RU"/>
        </w:rPr>
      </w:pPr>
      <w:r w:rsidRPr="006F04AF">
        <w:rPr>
          <w:rFonts w:ascii="Arial" w:eastAsia="Times New Roman" w:hAnsi="Arial" w:cs="Arial"/>
          <w:color w:val="202122"/>
          <w:sz w:val="18"/>
          <w:szCs w:val="18"/>
          <w:lang w:eastAsia="ru-RU"/>
        </w:rPr>
        <w:t>Орден</w:t>
      </w:r>
      <w:r>
        <w:rPr>
          <w:rFonts w:ascii="Arial" w:eastAsia="Times New Roman" w:hAnsi="Arial" w:cs="Arial"/>
          <w:color w:val="202122"/>
          <w:sz w:val="18"/>
          <w:szCs w:val="18"/>
          <w:lang w:eastAsia="ru-RU"/>
        </w:rPr>
        <w:t>ом</w:t>
      </w:r>
      <w:r w:rsidRPr="006F04AF">
        <w:rPr>
          <w:rFonts w:ascii="Arial" w:eastAsia="Times New Roman" w:hAnsi="Arial" w:cs="Arial"/>
          <w:color w:val="202122"/>
          <w:sz w:val="18"/>
          <w:szCs w:val="18"/>
          <w:lang w:eastAsia="ru-RU"/>
        </w:rPr>
        <w:t xml:space="preserve"> Св. Равноапостольного Князя Владимира IV-й степени с мечами и бантом</w:t>
      </w:r>
      <w:r>
        <w:rPr>
          <w:rFonts w:ascii="Arial" w:eastAsia="Times New Roman" w:hAnsi="Arial" w:cs="Arial"/>
          <w:color w:val="202122"/>
          <w:sz w:val="18"/>
          <w:szCs w:val="18"/>
          <w:lang w:eastAsia="ru-RU"/>
        </w:rPr>
        <w:t>.</w:t>
      </w:r>
      <w:r w:rsidR="00576543" w:rsidRPr="00576543">
        <w:rPr>
          <w:rFonts w:ascii="Arial" w:eastAsia="Times New Roman" w:hAnsi="Arial" w:cs="Arial"/>
          <w:color w:val="202122"/>
          <w:sz w:val="18"/>
          <w:szCs w:val="18"/>
          <w:lang w:eastAsia="ru-RU"/>
        </w:rPr>
        <w:t> </w:t>
      </w:r>
    </w:p>
    <w:p w:rsidR="000853E5" w:rsidRDefault="000853E5" w:rsidP="000853E5">
      <w:pPr>
        <w:shd w:val="clear" w:color="auto" w:fill="FFFFFF"/>
        <w:spacing w:before="120" w:after="120" w:line="240" w:lineRule="auto"/>
        <w:rPr>
          <w:rFonts w:ascii="Arial" w:eastAsia="Times New Roman" w:hAnsi="Arial" w:cs="Arial"/>
          <w:color w:val="202122"/>
          <w:sz w:val="18"/>
          <w:szCs w:val="18"/>
          <w:lang w:eastAsia="ru-RU"/>
        </w:rPr>
      </w:pPr>
      <w:r w:rsidRPr="000853E5">
        <w:rPr>
          <w:rFonts w:ascii="Arial" w:eastAsia="Times New Roman" w:hAnsi="Arial" w:cs="Arial"/>
          <w:color w:val="202122"/>
          <w:sz w:val="18"/>
          <w:szCs w:val="18"/>
          <w:lang w:eastAsia="ru-RU"/>
        </w:rPr>
        <w:t>Приказом командующего Кавказской армией №179 от 13 марта 1916 г.</w:t>
      </w:r>
      <w:r>
        <w:rPr>
          <w:rFonts w:ascii="Arial" w:eastAsia="Times New Roman" w:hAnsi="Arial" w:cs="Arial"/>
          <w:color w:val="202122"/>
          <w:sz w:val="18"/>
          <w:szCs w:val="18"/>
          <w:lang w:eastAsia="ru-RU"/>
        </w:rPr>
        <w:t xml:space="preserve"> назначен </w:t>
      </w:r>
      <w:r w:rsidRPr="000853E5">
        <w:rPr>
          <w:rFonts w:ascii="Arial" w:eastAsia="Times New Roman" w:hAnsi="Arial" w:cs="Arial"/>
          <w:color w:val="202122"/>
          <w:sz w:val="18"/>
          <w:szCs w:val="18"/>
          <w:lang w:eastAsia="ru-RU"/>
        </w:rPr>
        <w:t>2-го Армянского стрелкового батальона</w:t>
      </w:r>
      <w:r>
        <w:rPr>
          <w:rFonts w:ascii="Arial" w:eastAsia="Times New Roman" w:hAnsi="Arial" w:cs="Arial"/>
          <w:color w:val="202122"/>
          <w:sz w:val="18"/>
          <w:szCs w:val="18"/>
          <w:lang w:eastAsia="ru-RU"/>
        </w:rPr>
        <w:t xml:space="preserve">, сформированного из </w:t>
      </w:r>
      <w:r w:rsidRPr="000853E5">
        <w:rPr>
          <w:rFonts w:ascii="Arial" w:eastAsia="Times New Roman" w:hAnsi="Arial" w:cs="Arial"/>
          <w:color w:val="202122"/>
          <w:sz w:val="18"/>
          <w:szCs w:val="18"/>
          <w:lang w:eastAsia="ru-RU"/>
        </w:rPr>
        <w:t xml:space="preserve">3-й армянской </w:t>
      </w:r>
      <w:r>
        <w:rPr>
          <w:rFonts w:ascii="Arial" w:eastAsia="Times New Roman" w:hAnsi="Arial" w:cs="Arial"/>
          <w:color w:val="202122"/>
          <w:sz w:val="18"/>
          <w:szCs w:val="18"/>
          <w:lang w:eastAsia="ru-RU"/>
        </w:rPr>
        <w:t xml:space="preserve">добровольческой </w:t>
      </w:r>
      <w:r w:rsidRPr="000853E5">
        <w:rPr>
          <w:rFonts w:ascii="Arial" w:eastAsia="Times New Roman" w:hAnsi="Arial" w:cs="Arial"/>
          <w:color w:val="202122"/>
          <w:sz w:val="18"/>
          <w:szCs w:val="18"/>
          <w:lang w:eastAsia="ru-RU"/>
        </w:rPr>
        <w:t>дружины</w:t>
      </w:r>
      <w:r>
        <w:rPr>
          <w:rFonts w:ascii="Arial" w:eastAsia="Times New Roman" w:hAnsi="Arial" w:cs="Arial"/>
          <w:color w:val="202122"/>
          <w:sz w:val="18"/>
          <w:szCs w:val="18"/>
          <w:lang w:eastAsia="ru-RU"/>
        </w:rPr>
        <w:t xml:space="preserve">. </w:t>
      </w:r>
    </w:p>
    <w:p w:rsidR="000853E5" w:rsidRDefault="000853E5" w:rsidP="000853E5">
      <w:pPr>
        <w:shd w:val="clear" w:color="auto" w:fill="FFFFFF"/>
        <w:spacing w:before="120" w:after="120" w:line="240" w:lineRule="auto"/>
        <w:rPr>
          <w:rFonts w:ascii="Arial" w:eastAsia="Times New Roman" w:hAnsi="Arial" w:cs="Arial"/>
          <w:color w:val="202122"/>
          <w:sz w:val="18"/>
          <w:szCs w:val="18"/>
          <w:lang w:eastAsia="ru-RU"/>
        </w:rPr>
      </w:pPr>
      <w:r w:rsidRPr="000853E5">
        <w:rPr>
          <w:rFonts w:ascii="Arial" w:eastAsia="Times New Roman" w:hAnsi="Arial" w:cs="Arial"/>
          <w:color w:val="202122"/>
          <w:sz w:val="18"/>
          <w:szCs w:val="18"/>
          <w:lang w:eastAsia="ru-RU"/>
        </w:rPr>
        <w:t xml:space="preserve">В состав 2-го Армянского стрелкового батальона были </w:t>
      </w:r>
      <w:r>
        <w:rPr>
          <w:rFonts w:ascii="Arial" w:eastAsia="Times New Roman" w:hAnsi="Arial" w:cs="Arial"/>
          <w:color w:val="202122"/>
          <w:sz w:val="18"/>
          <w:szCs w:val="18"/>
          <w:lang w:eastAsia="ru-RU"/>
        </w:rPr>
        <w:t xml:space="preserve">также </w:t>
      </w:r>
      <w:r w:rsidRPr="000853E5">
        <w:rPr>
          <w:rFonts w:ascii="Arial" w:eastAsia="Times New Roman" w:hAnsi="Arial" w:cs="Arial"/>
          <w:color w:val="202122"/>
          <w:sz w:val="18"/>
          <w:szCs w:val="18"/>
          <w:lang w:eastAsia="ru-RU"/>
        </w:rPr>
        <w:t>влит</w:t>
      </w:r>
      <w:r>
        <w:rPr>
          <w:rFonts w:ascii="Arial" w:eastAsia="Times New Roman" w:hAnsi="Arial" w:cs="Arial"/>
          <w:color w:val="202122"/>
          <w:sz w:val="18"/>
          <w:szCs w:val="18"/>
          <w:lang w:eastAsia="ru-RU"/>
        </w:rPr>
        <w:t>ы остатки бывшей 4-й дружины Ке</w:t>
      </w:r>
      <w:r w:rsidRPr="000853E5">
        <w:rPr>
          <w:rFonts w:ascii="Arial" w:eastAsia="Times New Roman" w:hAnsi="Arial" w:cs="Arial"/>
          <w:color w:val="202122"/>
          <w:sz w:val="18"/>
          <w:szCs w:val="18"/>
          <w:lang w:eastAsia="ru-RU"/>
        </w:rPr>
        <w:t>ри, погибшего 30 апреля 1916 г. при штурме г.Равендуза. Батальон вошел в состав 4-го Кавказского армейского корпуса генерал-лейтенанта де Витта В.В. придан 2-й Кавказской стрелковой дивизии генерал-лейтенанта Назарбекова. Действовал в районе Муш-Битлис, ведя, в основном, оборонительные бои.</w:t>
      </w:r>
    </w:p>
    <w:p w:rsidR="000853E5" w:rsidRDefault="000853E5" w:rsidP="000853E5">
      <w:pPr>
        <w:shd w:val="clear" w:color="auto" w:fill="FFFFFF"/>
        <w:spacing w:before="120" w:after="120" w:line="240" w:lineRule="auto"/>
        <w:rPr>
          <w:rFonts w:ascii="Arial" w:eastAsia="Times New Roman" w:hAnsi="Arial" w:cs="Arial"/>
          <w:color w:val="202122"/>
          <w:sz w:val="18"/>
          <w:szCs w:val="18"/>
          <w:lang w:eastAsia="ru-RU"/>
        </w:rPr>
      </w:pPr>
      <w:r>
        <w:rPr>
          <w:rFonts w:ascii="Arial" w:eastAsia="Times New Roman" w:hAnsi="Arial" w:cs="Arial"/>
          <w:color w:val="202122"/>
          <w:sz w:val="18"/>
          <w:szCs w:val="18"/>
          <w:lang w:eastAsia="ru-RU"/>
        </w:rPr>
        <w:t xml:space="preserve">Награжден </w:t>
      </w:r>
      <w:r w:rsidRPr="000853E5">
        <w:rPr>
          <w:rFonts w:ascii="Arial" w:eastAsia="Times New Roman" w:hAnsi="Arial" w:cs="Arial"/>
          <w:color w:val="202122"/>
          <w:sz w:val="18"/>
          <w:szCs w:val="18"/>
          <w:lang w:eastAsia="ru-RU"/>
        </w:rPr>
        <w:t>Меч</w:t>
      </w:r>
      <w:r>
        <w:rPr>
          <w:rFonts w:ascii="Arial" w:eastAsia="Times New Roman" w:hAnsi="Arial" w:cs="Arial"/>
          <w:color w:val="202122"/>
          <w:sz w:val="18"/>
          <w:szCs w:val="18"/>
          <w:lang w:eastAsia="ru-RU"/>
        </w:rPr>
        <w:t>ами</w:t>
      </w:r>
      <w:r w:rsidRPr="000853E5">
        <w:rPr>
          <w:rFonts w:ascii="Arial" w:eastAsia="Times New Roman" w:hAnsi="Arial" w:cs="Arial"/>
          <w:color w:val="202122"/>
          <w:sz w:val="18"/>
          <w:szCs w:val="18"/>
          <w:lang w:eastAsia="ru-RU"/>
        </w:rPr>
        <w:t xml:space="preserve"> к имеющемуся ордену Св. Станислава II-й степени, </w:t>
      </w:r>
    </w:p>
    <w:p w:rsidR="00B94576" w:rsidRDefault="000853E5" w:rsidP="000853E5">
      <w:pPr>
        <w:shd w:val="clear" w:color="auto" w:fill="FFFFFF"/>
        <w:spacing w:before="120" w:after="120" w:line="240" w:lineRule="auto"/>
        <w:rPr>
          <w:rFonts w:ascii="Arial" w:eastAsia="Times New Roman" w:hAnsi="Arial" w:cs="Arial"/>
          <w:color w:val="202122"/>
          <w:sz w:val="18"/>
          <w:szCs w:val="18"/>
          <w:lang w:eastAsia="ru-RU"/>
        </w:rPr>
      </w:pPr>
      <w:r w:rsidRPr="000853E5">
        <w:rPr>
          <w:rFonts w:ascii="Arial" w:eastAsia="Times New Roman" w:hAnsi="Arial" w:cs="Arial"/>
          <w:color w:val="202122"/>
          <w:sz w:val="18"/>
          <w:szCs w:val="18"/>
          <w:lang w:eastAsia="ru-RU"/>
        </w:rPr>
        <w:t xml:space="preserve">Приказом Верховного главнокомандующего от 6 августа 1917 г. </w:t>
      </w:r>
      <w:r w:rsidR="00B94576">
        <w:rPr>
          <w:rFonts w:ascii="Arial" w:eastAsia="Times New Roman" w:hAnsi="Arial" w:cs="Arial"/>
          <w:color w:val="202122"/>
          <w:sz w:val="18"/>
          <w:szCs w:val="18"/>
          <w:lang w:eastAsia="ru-RU"/>
        </w:rPr>
        <w:t xml:space="preserve">2-й батальон </w:t>
      </w:r>
      <w:r w:rsidRPr="000853E5">
        <w:rPr>
          <w:rFonts w:ascii="Arial" w:eastAsia="Times New Roman" w:hAnsi="Arial" w:cs="Arial"/>
          <w:color w:val="202122"/>
          <w:sz w:val="18"/>
          <w:szCs w:val="18"/>
          <w:lang w:eastAsia="ru-RU"/>
        </w:rPr>
        <w:t>переформировался  в</w:t>
      </w:r>
      <w:r w:rsidR="00B94576">
        <w:rPr>
          <w:rFonts w:ascii="Arial" w:eastAsia="Times New Roman" w:hAnsi="Arial" w:cs="Arial"/>
          <w:color w:val="202122"/>
          <w:sz w:val="18"/>
          <w:szCs w:val="18"/>
          <w:lang w:eastAsia="ru-RU"/>
        </w:rPr>
        <w:t xml:space="preserve">о 2-й Армянский стрелковый полк. </w:t>
      </w:r>
      <w:r w:rsidR="00B94576" w:rsidRPr="00B94576">
        <w:rPr>
          <w:rFonts w:ascii="Arial" w:eastAsia="Times New Roman" w:hAnsi="Arial" w:cs="Arial"/>
          <w:color w:val="202122"/>
          <w:sz w:val="18"/>
          <w:szCs w:val="18"/>
          <w:lang w:eastAsia="ru-RU"/>
        </w:rPr>
        <w:t>командир</w:t>
      </w:r>
      <w:r w:rsidR="00B94576">
        <w:rPr>
          <w:rFonts w:ascii="Arial" w:eastAsia="Times New Roman" w:hAnsi="Arial" w:cs="Arial"/>
          <w:color w:val="202122"/>
          <w:sz w:val="18"/>
          <w:szCs w:val="18"/>
          <w:lang w:eastAsia="ru-RU"/>
        </w:rPr>
        <w:t>ом которого назначен</w:t>
      </w:r>
      <w:r w:rsidR="00B94576" w:rsidRPr="00B94576">
        <w:rPr>
          <w:rFonts w:ascii="Arial" w:eastAsia="Times New Roman" w:hAnsi="Arial" w:cs="Arial"/>
          <w:color w:val="202122"/>
          <w:sz w:val="18"/>
          <w:szCs w:val="18"/>
          <w:lang w:eastAsia="ru-RU"/>
        </w:rPr>
        <w:t xml:space="preserve"> </w:t>
      </w:r>
      <w:r w:rsidR="00B94576">
        <w:rPr>
          <w:rFonts w:ascii="Arial" w:eastAsia="Times New Roman" w:hAnsi="Arial" w:cs="Arial"/>
          <w:color w:val="202122"/>
          <w:sz w:val="18"/>
          <w:szCs w:val="18"/>
          <w:lang w:eastAsia="ru-RU"/>
        </w:rPr>
        <w:t>полковник Сероб Самарцян.</w:t>
      </w:r>
    </w:p>
    <w:p w:rsidR="00B94576" w:rsidRDefault="00B94576" w:rsidP="00576543">
      <w:pPr>
        <w:shd w:val="clear" w:color="auto" w:fill="FFFFFF"/>
        <w:spacing w:before="120" w:after="120" w:line="240" w:lineRule="auto"/>
        <w:rPr>
          <w:rFonts w:ascii="Arial" w:eastAsia="Times New Roman" w:hAnsi="Arial" w:cs="Arial"/>
          <w:color w:val="202122"/>
          <w:sz w:val="18"/>
          <w:szCs w:val="18"/>
          <w:lang w:eastAsia="ru-RU"/>
        </w:rPr>
      </w:pPr>
      <w:r w:rsidRPr="00B94576">
        <w:rPr>
          <w:rFonts w:ascii="Arial" w:eastAsia="Times New Roman" w:hAnsi="Arial" w:cs="Arial"/>
          <w:color w:val="202122"/>
          <w:sz w:val="18"/>
          <w:szCs w:val="18"/>
          <w:lang w:eastAsia="ru-RU"/>
        </w:rPr>
        <w:t>2-</w:t>
      </w:r>
      <w:r>
        <w:rPr>
          <w:rFonts w:ascii="Arial" w:eastAsia="Times New Roman" w:hAnsi="Arial" w:cs="Arial"/>
          <w:color w:val="202122"/>
          <w:sz w:val="18"/>
          <w:szCs w:val="18"/>
          <w:lang w:eastAsia="ru-RU"/>
        </w:rPr>
        <w:t>й</w:t>
      </w:r>
      <w:r w:rsidRPr="00B94576">
        <w:rPr>
          <w:rFonts w:ascii="Arial" w:eastAsia="Times New Roman" w:hAnsi="Arial" w:cs="Arial"/>
          <w:color w:val="202122"/>
          <w:sz w:val="18"/>
          <w:szCs w:val="18"/>
          <w:lang w:eastAsia="ru-RU"/>
        </w:rPr>
        <w:t xml:space="preserve"> Армянск</w:t>
      </w:r>
      <w:r>
        <w:rPr>
          <w:rFonts w:ascii="Arial" w:eastAsia="Times New Roman" w:hAnsi="Arial" w:cs="Arial"/>
          <w:color w:val="202122"/>
          <w:sz w:val="18"/>
          <w:szCs w:val="18"/>
          <w:lang w:eastAsia="ru-RU"/>
        </w:rPr>
        <w:t>ий</w:t>
      </w:r>
      <w:r w:rsidRPr="00B94576">
        <w:rPr>
          <w:rFonts w:ascii="Arial" w:eastAsia="Times New Roman" w:hAnsi="Arial" w:cs="Arial"/>
          <w:color w:val="202122"/>
          <w:sz w:val="18"/>
          <w:szCs w:val="18"/>
          <w:lang w:eastAsia="ru-RU"/>
        </w:rPr>
        <w:t xml:space="preserve"> стрелков</w:t>
      </w:r>
      <w:r>
        <w:rPr>
          <w:rFonts w:ascii="Arial" w:eastAsia="Times New Roman" w:hAnsi="Arial" w:cs="Arial"/>
          <w:color w:val="202122"/>
          <w:sz w:val="18"/>
          <w:szCs w:val="18"/>
          <w:lang w:eastAsia="ru-RU"/>
        </w:rPr>
        <w:t>ый</w:t>
      </w:r>
      <w:r w:rsidRPr="00B94576">
        <w:rPr>
          <w:rFonts w:ascii="Arial" w:eastAsia="Times New Roman" w:hAnsi="Arial" w:cs="Arial"/>
          <w:color w:val="202122"/>
          <w:sz w:val="18"/>
          <w:szCs w:val="18"/>
          <w:lang w:eastAsia="ru-RU"/>
        </w:rPr>
        <w:t xml:space="preserve"> полк. принимал участие в Каракилисском сражении с турецкой армией 28-30 мая 1918 г.</w:t>
      </w:r>
      <w:r>
        <w:rPr>
          <w:rFonts w:ascii="Arial" w:eastAsia="Times New Roman" w:hAnsi="Arial" w:cs="Arial"/>
          <w:color w:val="202122"/>
          <w:sz w:val="18"/>
          <w:szCs w:val="18"/>
          <w:lang w:eastAsia="ru-RU"/>
        </w:rPr>
        <w:t xml:space="preserve">, где особо выделились воинские части, сражавшиеся в центре  </w:t>
      </w:r>
      <w:r w:rsidRPr="00B94576">
        <w:rPr>
          <w:rFonts w:ascii="Arial" w:eastAsia="Times New Roman" w:hAnsi="Arial" w:cs="Arial"/>
          <w:color w:val="202122"/>
          <w:sz w:val="18"/>
          <w:szCs w:val="18"/>
          <w:lang w:eastAsia="ru-RU"/>
        </w:rPr>
        <w:t>(командовал п-к Н. Горганян) и на левом фланге (п-к С. Самарцян).</w:t>
      </w:r>
    </w:p>
    <w:p w:rsidR="000C121C" w:rsidRDefault="000C121C" w:rsidP="000C121C">
      <w:pPr>
        <w:shd w:val="clear" w:color="auto" w:fill="FFFFFF"/>
        <w:spacing w:before="120" w:after="120" w:line="240" w:lineRule="auto"/>
        <w:jc w:val="center"/>
        <w:rPr>
          <w:rFonts w:ascii="Arial" w:eastAsia="Times New Roman" w:hAnsi="Arial" w:cs="Arial"/>
          <w:b/>
          <w:color w:val="202122"/>
          <w:sz w:val="24"/>
          <w:szCs w:val="24"/>
          <w:lang w:eastAsia="ru-RU"/>
        </w:rPr>
      </w:pPr>
      <w:r w:rsidRPr="000C121C">
        <w:rPr>
          <w:rFonts w:ascii="Arial" w:eastAsia="Times New Roman" w:hAnsi="Arial" w:cs="Arial"/>
          <w:b/>
          <w:color w:val="202122"/>
          <w:sz w:val="24"/>
          <w:szCs w:val="24"/>
          <w:lang w:eastAsia="ru-RU"/>
        </w:rPr>
        <w:t>**</w:t>
      </w:r>
      <w:r>
        <w:rPr>
          <w:rFonts w:ascii="Arial" w:eastAsia="Times New Roman" w:hAnsi="Arial" w:cs="Arial"/>
          <w:b/>
          <w:color w:val="202122"/>
          <w:sz w:val="24"/>
          <w:szCs w:val="24"/>
          <w:lang w:eastAsia="ru-RU"/>
        </w:rPr>
        <w:t>********************</w:t>
      </w:r>
    </w:p>
    <w:p w:rsidR="000C121C" w:rsidRPr="000C121C" w:rsidRDefault="000C121C" w:rsidP="000C121C">
      <w:pPr>
        <w:shd w:val="clear" w:color="auto" w:fill="FFFFFF"/>
        <w:spacing w:before="120" w:after="120" w:line="240" w:lineRule="auto"/>
        <w:jc w:val="center"/>
        <w:rPr>
          <w:rFonts w:ascii="Arial" w:eastAsia="Times New Roman" w:hAnsi="Arial" w:cs="Arial"/>
          <w:b/>
          <w:color w:val="202122"/>
          <w:sz w:val="24"/>
          <w:szCs w:val="24"/>
          <w:lang w:eastAsia="ru-RU"/>
        </w:rPr>
      </w:pPr>
    </w:p>
    <w:p w:rsidR="000C121C" w:rsidRDefault="007D56E1" w:rsidP="000C121C">
      <w:pPr>
        <w:shd w:val="clear" w:color="auto" w:fill="FFFFFF"/>
        <w:spacing w:before="120" w:after="120" w:line="240" w:lineRule="auto"/>
        <w:jc w:val="both"/>
        <w:rPr>
          <w:rFonts w:ascii="Arial" w:eastAsia="Times New Roman" w:hAnsi="Arial" w:cs="Arial"/>
          <w:color w:val="202122"/>
          <w:sz w:val="18"/>
          <w:szCs w:val="18"/>
          <w:lang w:eastAsia="ru-RU"/>
        </w:rPr>
      </w:pPr>
      <w:r>
        <w:rPr>
          <w:rFonts w:ascii="Arial" w:eastAsia="Times New Roman" w:hAnsi="Arial" w:cs="Arial"/>
          <w:color w:val="202122"/>
          <w:sz w:val="18"/>
          <w:szCs w:val="18"/>
          <w:lang w:eastAsia="ru-RU"/>
        </w:rPr>
        <w:t xml:space="preserve">Упоминают о полковнике Серобе Самарцяне Хачик Даштенц в романе «Зов пахарей» и протоиерей Рубен Бекгульянц в приложение к Армянскому настольному календарю на 1919 год (Ростов-на-Дону). </w:t>
      </w:r>
    </w:p>
    <w:p w:rsidR="000C121C" w:rsidRDefault="000C121C" w:rsidP="00576543">
      <w:pPr>
        <w:shd w:val="clear" w:color="auto" w:fill="FFFFFF"/>
        <w:spacing w:before="120" w:after="120" w:line="240" w:lineRule="auto"/>
        <w:rPr>
          <w:rFonts w:ascii="Arial" w:eastAsia="Times New Roman" w:hAnsi="Arial" w:cs="Arial"/>
          <w:color w:val="202122"/>
          <w:sz w:val="18"/>
          <w:szCs w:val="18"/>
          <w:lang w:eastAsia="ru-RU"/>
        </w:rPr>
      </w:pPr>
    </w:p>
    <w:p w:rsidR="000C121C" w:rsidRPr="000C121C" w:rsidRDefault="000C121C" w:rsidP="000C121C">
      <w:pPr>
        <w:pStyle w:val="book"/>
        <w:spacing w:before="0" w:beforeAutospacing="0" w:after="120" w:afterAutospacing="0"/>
        <w:ind w:firstLine="300"/>
        <w:jc w:val="both"/>
        <w:rPr>
          <w:b/>
          <w:i/>
          <w:color w:val="393939"/>
          <w:sz w:val="20"/>
          <w:szCs w:val="20"/>
        </w:rPr>
      </w:pPr>
      <w:r w:rsidRPr="000C121C">
        <w:rPr>
          <w:b/>
          <w:i/>
          <w:color w:val="393939"/>
          <w:sz w:val="20"/>
          <w:szCs w:val="20"/>
        </w:rPr>
        <w:t>«Зов пахарей»  Х.Даштенц</w:t>
      </w:r>
    </w:p>
    <w:p w:rsidR="000C121C" w:rsidRPr="000C121C" w:rsidRDefault="000C121C" w:rsidP="000C121C">
      <w:pPr>
        <w:autoSpaceDE w:val="0"/>
        <w:autoSpaceDN w:val="0"/>
        <w:adjustRightInd w:val="0"/>
        <w:spacing w:after="0" w:line="240" w:lineRule="auto"/>
        <w:jc w:val="center"/>
        <w:rPr>
          <w:rFonts w:ascii="Times New Roman" w:hAnsi="Times New Roman"/>
          <w:sz w:val="20"/>
          <w:szCs w:val="20"/>
          <w:lang w:eastAsia="ru-RU"/>
        </w:rPr>
      </w:pPr>
      <w:r w:rsidRPr="000C121C">
        <w:rPr>
          <w:rFonts w:ascii="Times New Roman" w:hAnsi="Times New Roman"/>
          <w:sz w:val="20"/>
          <w:szCs w:val="20"/>
          <w:lang w:eastAsia="ru-RU"/>
        </w:rPr>
        <w:t>*******************</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Дро был офицером русской армии. В споре он явно держал верх – александрополец постепенно сдавал позиции. Аршак работал молча, не обращая внимания на спорящих. Время от времени его изрытое оспой лицо освещала мягкая улыбка. Он напоминал человека, чей конь нетерпеливо топчется у порога, а сам он спешит привести в порядок сбрую, чтобы без промедления пуститься в путь, но куда? Может быть, в Карин, а может, к Сасуну?</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 Поскольку ты согласен со мной в идейном отношении, давай выпьем за будущее – за освобождение, – сказал Дро молодому офицеру. – И Аршак пусть выпьет с нами.</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 Будущее трудовой Армении куется в Сасунских горах, поэтому я предлагаю выпить прежде всего за Геворга Чауша и его фидаи, из которых двое находятся сейчас с нами, – заметил Аршак и, отложив седло, вместе с нами подошел к офицерам.</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 Выпьем! – воскликнул офицер-александрополец, поднявшись.</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Наполнили стаканы.</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 За Андраника и Геворга Чауша! – прогремел игдирец. – Вот уж про кого сказано – горячая голова! Выпьем за наших гайдуков!</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 Уж горячей, чем у тебя, не найдешь головы, – заметил Аршак. – Прежде чем пить за гайдуков, научился бы ценить их по достоинству.</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lastRenderedPageBreak/>
        <w:t>– А сам я не гайдук разве? И кто он, наконец, этот шапиндарахисарец? – разгорячился Дро. – При помощи Геворга Чауша и нескольких сасунцев убил Халила в лесу и думает, что спас родину. Да я, если хотите знать, в двадцать лет отправил в преисподнюю царского губернатора. Взрыв – и</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княжеская карета с Нагашидзе взлетает в воздух средь бела дня! И не в каком-нибудь глухом лесу, а в самом центре Тифлиса. Теперь скажите, кто настоящий гайдук – я, Геворг Чауш или же Андраник?</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 Результат недурной, но это не самый верный способ борьбы, – заметил молодой александрополец.</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 Ваш Андраник тоже этот путь избрал.</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 Неправда, – возразил Дядя. – Его битва при монастыре – это уже организованная борьба. Тридцать гайдуков стояли против трехтысячного войска.</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ab/>
        <w:t>Тут игдирец снова распалился и заговорил о чем-то по-русски с молодым офицером. Дядя остался недоволен таким поворотом дела и, поставив стакан на стол, вернулся к своему седлу.</w:t>
      </w:r>
    </w:p>
    <w:p w:rsidR="000C121C" w:rsidRPr="000C121C" w:rsidRDefault="000C121C" w:rsidP="000C121C">
      <w:pPr>
        <w:autoSpaceDE w:val="0"/>
        <w:autoSpaceDN w:val="0"/>
        <w:adjustRightInd w:val="0"/>
        <w:spacing w:after="0" w:line="240" w:lineRule="auto"/>
        <w:jc w:val="both"/>
        <w:rPr>
          <w:rFonts w:ascii="Times New Roman" w:hAnsi="Times New Roman"/>
          <w:b/>
          <w:sz w:val="20"/>
          <w:szCs w:val="20"/>
          <w:lang w:eastAsia="ru-RU"/>
        </w:rPr>
      </w:pPr>
      <w:r w:rsidRPr="000C121C">
        <w:rPr>
          <w:rFonts w:ascii="Times New Roman" w:hAnsi="Times New Roman"/>
          <w:sz w:val="20"/>
          <w:szCs w:val="20"/>
          <w:lang w:eastAsia="ru-RU"/>
        </w:rPr>
        <w:tab/>
        <w:t xml:space="preserve">Миссия, с которой шли мы в Город-крепость и за результат которой отвечал я собственной головой, заставляла меня быть рассудительным, а мушец Тигран, который заметно нервничал, не смог себя сдержать и потянулся к револьверу, спрятанному под абой. Особенно оскорбило его то, что они в нашем присутствии заговорили на непонятном языке. Тигран решил, что они продолжают уже по-русски ругать Геворга Чауша и Андраника. Игдирец заметил неосторожное движение Тиграна и сам тут же выхватил свой маузер. Бог знает, чем бы все кончилось, не появись в эту минуту лориец Сраб и с ним пятеро армян, офицеров царской армии. Как и полагается, сабли у них висели до самой земли. </w:t>
      </w:r>
      <w:r w:rsidRPr="000C121C">
        <w:rPr>
          <w:rFonts w:ascii="Times New Roman" w:hAnsi="Times New Roman"/>
          <w:b/>
          <w:sz w:val="20"/>
          <w:szCs w:val="20"/>
          <w:lang w:eastAsia="ru-RU"/>
        </w:rPr>
        <w:t xml:space="preserve">Следом за ними вошли несколько молодых офицеров, говоривших между собой по-русски. Все они были в кокетливо сдвинутых набекрень форменных шапках с белым кантом. Я запомнил одного из них, Самарцева из Ростова-на-Дону, и на всю жизнь врезались в память имена трех других офицеров – Томасбеков, Силиков, Бек-Пирумов. </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ab/>
        <w:t>При виде их Дро опустил свой маузер, мушец Тигран – свой револьвер, я – стул, а Дядя – седло.</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ab/>
        <w:t>Узнав, что мы из самого Муша, русские военачальники и молодые офицеры принялись нас обнимать, и все мы стоя выпили за освобождение Армении.</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ab/>
        <w:t>О, какой это был радостный день, какие прекрасные минуты! Глядя на этих офицеров, я понял, что и в русской Армении есть героическое поколение и что у всех нас одна забота – наша Армения.</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ab/>
        <w:t>В крепости выстрелила пушка. Дро и лориец Сраб достали большие карманные часы, стали переводить стрелки. И шорник Аршак занялся тем же, и все офицеры. Нам объяснили, что три раза на дню в Карсе на цитадели стреляет пушка и жители города сверяют по ней часы.</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ab/>
        <w:t>Лориец Сраб отвел меня и мушца Тиграна в какой-то дом в ущелье, рядом с каменной грядой Слан. Там мы и заночевали. Наутро Сраб сказал:</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ab/>
        <w:t>– Пойдем через ущелье, нам надо попасть в Александрополь.</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r w:rsidRPr="000C121C">
        <w:rPr>
          <w:rFonts w:ascii="Times New Roman" w:hAnsi="Times New Roman"/>
          <w:sz w:val="20"/>
          <w:szCs w:val="20"/>
          <w:lang w:eastAsia="ru-RU"/>
        </w:rPr>
        <w:tab/>
        <w:t>В тот же день мы покинули Город-крепость.</w:t>
      </w:r>
    </w:p>
    <w:p w:rsidR="000C121C" w:rsidRPr="000C121C" w:rsidRDefault="000C121C" w:rsidP="000C121C">
      <w:pPr>
        <w:autoSpaceDE w:val="0"/>
        <w:autoSpaceDN w:val="0"/>
        <w:adjustRightInd w:val="0"/>
        <w:spacing w:after="0" w:line="240" w:lineRule="auto"/>
        <w:jc w:val="both"/>
        <w:rPr>
          <w:rFonts w:ascii="Times New Roman" w:hAnsi="Times New Roman"/>
          <w:sz w:val="20"/>
          <w:szCs w:val="20"/>
          <w:lang w:eastAsia="ru-RU"/>
        </w:rPr>
      </w:pPr>
    </w:p>
    <w:p w:rsidR="000C121C" w:rsidRPr="000C121C" w:rsidRDefault="000C121C" w:rsidP="000C121C">
      <w:pPr>
        <w:autoSpaceDE w:val="0"/>
        <w:autoSpaceDN w:val="0"/>
        <w:adjustRightInd w:val="0"/>
        <w:spacing w:after="0" w:line="240" w:lineRule="auto"/>
        <w:jc w:val="center"/>
        <w:rPr>
          <w:rFonts w:ascii="Times New Roman" w:hAnsi="Times New Roman"/>
          <w:sz w:val="20"/>
          <w:szCs w:val="20"/>
          <w:lang w:eastAsia="ru-RU"/>
        </w:rPr>
      </w:pPr>
      <w:r w:rsidRPr="000C121C">
        <w:rPr>
          <w:rFonts w:ascii="Times New Roman" w:hAnsi="Times New Roman"/>
          <w:sz w:val="20"/>
          <w:szCs w:val="20"/>
          <w:lang w:eastAsia="ru-RU"/>
        </w:rPr>
        <w:t>***************</w:t>
      </w:r>
    </w:p>
    <w:p w:rsidR="000C121C" w:rsidRPr="000C121C" w:rsidRDefault="000C121C" w:rsidP="000C121C">
      <w:pPr>
        <w:autoSpaceDE w:val="0"/>
        <w:autoSpaceDN w:val="0"/>
        <w:adjustRightInd w:val="0"/>
        <w:spacing w:after="0" w:line="240" w:lineRule="auto"/>
        <w:jc w:val="both"/>
        <w:rPr>
          <w:rFonts w:ascii="Times New Roman" w:hAnsi="Times New Roman"/>
          <w:b/>
          <w:sz w:val="20"/>
          <w:szCs w:val="20"/>
          <w:lang w:eastAsia="ru-RU"/>
        </w:rPr>
      </w:pPr>
      <w:r w:rsidRPr="000C121C">
        <w:rPr>
          <w:rFonts w:ascii="Times New Roman" w:hAnsi="Times New Roman"/>
          <w:sz w:val="20"/>
          <w:szCs w:val="20"/>
          <w:lang w:eastAsia="ru-RU"/>
        </w:rPr>
        <w:tab/>
      </w:r>
      <w:r w:rsidRPr="000C121C">
        <w:rPr>
          <w:rFonts w:ascii="Times New Roman" w:hAnsi="Times New Roman"/>
          <w:b/>
          <w:sz w:val="20"/>
          <w:szCs w:val="20"/>
          <w:lang w:eastAsia="ru-RU"/>
        </w:rPr>
        <w:t>На этом записи моего дяди обрываются; правда, в конце я нашел приписку, из которой было видно, что из Дутаха он снова пошел в Муш и как местный житель показывал дорогу войску полковника Самарцяна, направляющегося в Сасун.</w:t>
      </w:r>
    </w:p>
    <w:p w:rsidR="000C121C" w:rsidRPr="000C121C" w:rsidRDefault="000C121C" w:rsidP="000C121C">
      <w:pPr>
        <w:autoSpaceDE w:val="0"/>
        <w:autoSpaceDN w:val="0"/>
        <w:adjustRightInd w:val="0"/>
        <w:spacing w:after="0" w:line="240" w:lineRule="auto"/>
        <w:jc w:val="both"/>
        <w:rPr>
          <w:rFonts w:ascii="Times New Roman" w:hAnsi="Times New Roman"/>
          <w:b/>
          <w:sz w:val="20"/>
          <w:szCs w:val="20"/>
          <w:lang w:eastAsia="ru-RU"/>
        </w:rPr>
      </w:pPr>
      <w:r w:rsidRPr="000C121C">
        <w:rPr>
          <w:rFonts w:ascii="Times New Roman" w:hAnsi="Times New Roman"/>
          <w:b/>
          <w:sz w:val="20"/>
          <w:szCs w:val="20"/>
          <w:lang w:eastAsia="ru-RU"/>
        </w:rPr>
        <w:tab/>
        <w:t>«1916 год. 12 февраля мы вышли из Муша и направились к Сасуну, чтобы спасти Бороду Каро и Чоло с их сорока ребятами. 15 февраля мы были наконец в Марнике. Высота следовала за высотой, и наш полк, оснащенный провиантом и запасом боеприпасов, растянувшись цепью, поднимался вверх. На следующий день через ущелье Красного Боярышника мы вышли к горе Маратук. Полковник Самарцян, который был ростовским армянином, увидев впервые белую вершину Маратука, собрал вокруг себя солдат-армян, преклонил колени и вознес молитву.</w:t>
      </w:r>
    </w:p>
    <w:p w:rsidR="000C121C" w:rsidRPr="000C121C" w:rsidRDefault="000C121C" w:rsidP="000C121C">
      <w:pPr>
        <w:autoSpaceDE w:val="0"/>
        <w:autoSpaceDN w:val="0"/>
        <w:adjustRightInd w:val="0"/>
        <w:spacing w:after="0" w:line="240" w:lineRule="auto"/>
        <w:jc w:val="both"/>
        <w:rPr>
          <w:rFonts w:ascii="Times New Roman" w:hAnsi="Times New Roman"/>
          <w:b/>
          <w:sz w:val="20"/>
          <w:szCs w:val="20"/>
          <w:lang w:eastAsia="ru-RU"/>
        </w:rPr>
      </w:pPr>
      <w:r w:rsidRPr="000C121C">
        <w:rPr>
          <w:rFonts w:ascii="Times New Roman" w:hAnsi="Times New Roman"/>
          <w:b/>
          <w:sz w:val="20"/>
          <w:szCs w:val="20"/>
          <w:lang w:eastAsia="ru-RU"/>
        </w:rPr>
        <w:tab/>
        <w:t xml:space="preserve">– Я стою на границе Сасуна, – сказал он. – Я пришел сюда из Ростова-на-Дону по зову тысяч сожженных армянских женщин и детей. Клянусь твоими святыми вершинами, о Марута-гора, что не сегодня-завтра на вершине Сасуна будет развеваться знамя свободы. </w:t>
      </w:r>
    </w:p>
    <w:p w:rsidR="000C121C" w:rsidRPr="000C121C" w:rsidRDefault="000C121C" w:rsidP="000C121C">
      <w:pPr>
        <w:autoSpaceDE w:val="0"/>
        <w:autoSpaceDN w:val="0"/>
        <w:adjustRightInd w:val="0"/>
        <w:spacing w:after="0" w:line="240" w:lineRule="auto"/>
        <w:jc w:val="both"/>
        <w:rPr>
          <w:rFonts w:ascii="Times New Roman" w:hAnsi="Times New Roman"/>
          <w:b/>
          <w:sz w:val="20"/>
          <w:szCs w:val="20"/>
          <w:lang w:eastAsia="ru-RU"/>
        </w:rPr>
      </w:pPr>
      <w:r w:rsidRPr="000C121C">
        <w:rPr>
          <w:rFonts w:ascii="Times New Roman" w:hAnsi="Times New Roman"/>
          <w:b/>
          <w:sz w:val="20"/>
          <w:szCs w:val="20"/>
          <w:lang w:eastAsia="ru-RU"/>
        </w:rPr>
        <w:tab/>
        <w:t>Армянин по рождению, полковник Самарцян говорил по-русски. Солдаты просили, чтобы он перешел на армянский. Он им ответил: «Я тогда только достоин буду говорить по-армянски, когда мой полк войдет в Сасун».</w:t>
      </w:r>
    </w:p>
    <w:p w:rsidR="000C121C" w:rsidRPr="000C121C" w:rsidRDefault="000C121C" w:rsidP="000C121C">
      <w:pPr>
        <w:autoSpaceDE w:val="0"/>
        <w:autoSpaceDN w:val="0"/>
        <w:adjustRightInd w:val="0"/>
        <w:spacing w:after="0" w:line="240" w:lineRule="auto"/>
        <w:jc w:val="both"/>
        <w:rPr>
          <w:rFonts w:ascii="Times New Roman" w:hAnsi="Times New Roman"/>
          <w:b/>
          <w:sz w:val="20"/>
          <w:szCs w:val="20"/>
          <w:lang w:eastAsia="ru-RU"/>
        </w:rPr>
      </w:pPr>
      <w:r w:rsidRPr="000C121C">
        <w:rPr>
          <w:rFonts w:ascii="Times New Roman" w:hAnsi="Times New Roman"/>
          <w:b/>
          <w:sz w:val="20"/>
          <w:szCs w:val="20"/>
          <w:lang w:eastAsia="ru-RU"/>
        </w:rPr>
        <w:tab/>
        <w:t>Известный старейшина Хута Гасимбек с братом своим Нхобеком и совсем множеством своих аширетов напали на нас, однако получили по заслугам и были вынуждены убраться. Через некоторое время они повторили нападение, и Гасимбек во время столкновения был убит. Если неошибаюсь, его поразила пуля полковника Самарцяна.</w:t>
      </w:r>
    </w:p>
    <w:p w:rsidR="000C121C" w:rsidRPr="000C121C" w:rsidRDefault="000C121C" w:rsidP="000C121C">
      <w:pPr>
        <w:pStyle w:val="book"/>
        <w:spacing w:before="0" w:beforeAutospacing="0" w:after="0" w:afterAutospacing="0"/>
        <w:ind w:firstLine="300"/>
        <w:jc w:val="both"/>
        <w:rPr>
          <w:color w:val="393939"/>
          <w:sz w:val="20"/>
          <w:szCs w:val="20"/>
        </w:rPr>
      </w:pPr>
    </w:p>
    <w:p w:rsidR="000C121C" w:rsidRPr="000C121C" w:rsidRDefault="000C121C" w:rsidP="000C121C">
      <w:pPr>
        <w:pStyle w:val="book"/>
        <w:spacing w:before="0" w:beforeAutospacing="0" w:after="0" w:afterAutospacing="0"/>
        <w:ind w:firstLine="300"/>
        <w:jc w:val="center"/>
        <w:rPr>
          <w:color w:val="393939"/>
          <w:sz w:val="20"/>
          <w:szCs w:val="20"/>
        </w:rPr>
      </w:pPr>
      <w:r w:rsidRPr="000C121C">
        <w:rPr>
          <w:color w:val="393939"/>
          <w:sz w:val="20"/>
          <w:szCs w:val="20"/>
        </w:rPr>
        <w:t>***************</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Вернитесь!</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Мне так хочется увидеть Аладина Мисака, услышать его песню. Из гайдуков считай что больше половины уже нет в живых. Последним погиб Джндо вместе с Сейдо Погосом, а старый фидаи лачканец Артин умер в доме, освятил свою гибель выстрелами.</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Однако что стало с моим певцом? О, как бы я хотел увидеть его! Я усадил бы его рядом с собой, обхватил бы голову руками, и он сразу бы понял, что со мной. Спой же, Мисак, спой ту песню – ту, что хватала за душу!..</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lastRenderedPageBreak/>
        <w:t>Я устал, Мисак. Крепость Смбатасара рухнула мне на голову, нет больше на свете чудо-коней Взрыв-родника, они ушли под землю. Господи, до чего же я хочу услышать твою песню, ту, что ушла с тобою и не повторится больше. Я искал в горах цветок брабиона, спой мне песню про этот цветок…</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Мой конюх Барсег спал возле ясель. Я разбудил его, и мы, взяв лошадь, вышли из конюшни.</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Ну вот и все. Куда идешь ты, взявшись за уздечку, понурый такой? Пустой хурджин перекинут через седло, с плеча свисает ружье. О чем задумался ты, что ступаешь так тяжело? Не впервой я вижу тебя озабоченным. Чем помочь тебе? Может, рассказать тебе про твою дорогу?</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Ты пересекаешь Мушскую долину. Перед тобою Свекольный Нос. А повыше – знакомая скала. Давай-ка я усажу тебя на эту скалу. Отсюда начал ты свою жизнь фидаи. Может быть, здесь же и кончишь ее?</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Что с тобой, ты отворачиваешься, чтобы конюх твой не видел твоего лица. Ты Арабо вспомнил, наверное? По правую руку от тебя – Тергеванк, и по-прежнему раскрыта та дверь, в которую ты метнулся, чтобы схватить со стены теткино решето… Ты помнишь ту легендарную битву?</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А рядом – Алваринч. Геворг захмелел тут, но ты не пей, не пей здешнее вино, оно такое пьяное. Если подняться по Алваринчским горам, придешь в ущелье Аваторика. Здесь был убит Аврана Арам, твой бесстрашный фидаи. Две пули поразили его – одна в плечо, другая в грудь. Ты со своими гайдуками опустился перед ним на колено. Он долго глядел на вас воспаленными глазами и прошептал:</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«Мое дело конченое… Добей меня своей же рукой»… Но у кого, скажи, у кого бы поднялась рука оборвать эту прекрасную жизнь?.. В это время к вам подошел его зять Ваан, раньше он был солдатом в турецких войсках, и Ваан этот сказал, что может освободить Арама от лишних мук. Секунды не поколебавшись, он подошел к Аврана Араму и сказал: «Подари свою жизнь мне и прости, брат дорогой». И трижды выстрелил из своей винтовки.</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В горе прячешь ты свой взгляд, но посмотри на своего конюха. Взявшись за уздечку, он с тоской смотрит на Мушскую долину.</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Ну, так встань же, значит, встань! Вместе с утренней звездой ты покинешь долину Тарбана. Подними голову и посмотри – в последний раз взгляни на светлую вершину Цирнкатара. Взгляни на крепость Смбата.</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А теперь спускайся. Там наверху осталась пещера Сейдо. А вот и Бердак. Ты стоишь на границе Бердака и Норшена. Франк-Мосо кипятился тут, обозначая границу между этими селами. Здесь ты ел обед с самиром, сваренный женой бердакца. Узнать бы, стоит ли еще дом Франка-Мосо. Я повел бы тебя туда, постучался бы в дверь и сказал: «Сестрица Какав, отведите-ка этому человеку место, и конюху его дайте уголок. Это тот человек, который мальчишкой убежал из Муша и помогал делить границу вашего села».</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Но, увы, нет больше дома, разрушен очаг Франка-Мосо.</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Разрушены всякая граница и всякая святыня. И нет такой меры, которой можно было бы измерить безмерную эту несправедливость, что с нами случилась.</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Это что за следы – вроде бы кони мчались? Ранним утром здесь проехали Борода Каро и Чоло, направляясь к Сасуну.</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Каро! Сасун должен был стать Эрменистаном, и Каро еще семь лет назад поспешил жениться, чтоб народить деток на радость всем. Этой-то весной он совсем уже было уверовал, что восстанет из руин долгожданная Армения. В каждом селе зажглось по пять, а то и десять очагов. От Ерзнка до Карина, от Тигранакерта до Багеша и Вана потянулись к небу струйки дыма из родных ердыков.</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И Чоло потянуло разжечь огонь в своем очаге. Впрочем, он был одним из тех всадников, которые этим утром спустились в Мушскую долину, направляясь в Сасун.</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Остановись! Ты хотел видеть Аладина Мисака. Где-то здесь, возле Хоронка, находится его родное село. А вот и сам он спускается с горы, чтобы в последний раз увидеть развалины села Аладин.</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Ты оглядываешься? Кто-то зовет тебя. Чей-то голос говорит тебе – возвращайся. Кто это? Дубовая роща на Бердаке? Крепость на Смбатасаре, а может, это ветер с горы Зангак? Посмотри, как мчится на север мушская речка, снося на своем пути все мосты и мосточки.</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Когда же это ты прошел Сулухский мост и дошел до Хнуса?</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Ты помнишь снега Бингела? Снег, как и тогда, покрывает гору Дехтап. Но не осталось никого на Бингеле, и не томится никто от жары в Хнусе. Пусто все.</w:t>
      </w:r>
    </w:p>
    <w:p w:rsidR="000C121C" w:rsidRPr="000C121C" w:rsidRDefault="000C121C" w:rsidP="000C121C">
      <w:pPr>
        <w:pStyle w:val="book"/>
        <w:spacing w:before="0" w:beforeAutospacing="0" w:after="0" w:afterAutospacing="0"/>
        <w:ind w:firstLine="300"/>
        <w:jc w:val="both"/>
        <w:rPr>
          <w:color w:val="393939"/>
          <w:sz w:val="20"/>
          <w:szCs w:val="20"/>
        </w:rPr>
      </w:pPr>
      <w:r w:rsidRPr="000C121C">
        <w:rPr>
          <w:color w:val="393939"/>
          <w:sz w:val="20"/>
          <w:szCs w:val="20"/>
        </w:rPr>
        <w:t>Русскому царю не понравилось, что ваши полки добровольцев так сильны. После освобождения Вана и Багеша вас развеяли по ветру. Взамен образовали армянские артиллерийские полки в царской армии. Так пожелали сам самодержец и кавказский наместник. А теперь царская армия отошла, оставив защиту передовой линии армянским полкам. И враг, воспользовавшись этим, участил атаки и быстро движется к Мушу. Со стороны Куртык-горы и Фетары слышатся пушечные разрывы. И огоньки, которые по одному зажглись в разрушенных армянских селах весной 1916-го, стали гаснуть один за другим, и тысячи армянских беженцев скопились в Горном проходе Зарбхор.</w:t>
      </w:r>
    </w:p>
    <w:p w:rsidR="000C121C" w:rsidRPr="000C121C" w:rsidRDefault="000C121C" w:rsidP="000C121C">
      <w:pPr>
        <w:pStyle w:val="book"/>
        <w:spacing w:before="0" w:beforeAutospacing="0" w:after="0" w:afterAutospacing="0"/>
        <w:ind w:firstLine="300"/>
        <w:jc w:val="both"/>
        <w:rPr>
          <w:b/>
          <w:i/>
          <w:color w:val="393939"/>
          <w:sz w:val="20"/>
          <w:szCs w:val="20"/>
        </w:rPr>
      </w:pPr>
      <w:r w:rsidRPr="000C121C">
        <w:rPr>
          <w:b/>
          <w:i/>
          <w:color w:val="393939"/>
          <w:sz w:val="20"/>
          <w:szCs w:val="20"/>
        </w:rPr>
        <w:t>Но что это, что это? Кто это лежит на улице Хнус-Берда? И шеренги солдат переступают через него. Это полковник Самарцян, отчаянный храбрец, офицер из Ростова-на-Дону. Это он весной 1916-го вместе с частью Силикова поднялся на Сасун и коленопреклоненно молился у подножья горы Марута. Когда царская армия стала отступать, он остался с армянским артиллерийским полком защищать родную землю. И вот он лежит посреди улицы, и по нему идут солдаты.</w:t>
      </w:r>
    </w:p>
    <w:p w:rsidR="000C121C" w:rsidRPr="000C121C" w:rsidRDefault="000C121C" w:rsidP="000C121C">
      <w:pPr>
        <w:pStyle w:val="book"/>
        <w:spacing w:before="0" w:beforeAutospacing="0" w:after="0" w:afterAutospacing="0"/>
        <w:ind w:firstLine="300"/>
        <w:jc w:val="both"/>
        <w:rPr>
          <w:b/>
          <w:i/>
          <w:color w:val="393939"/>
          <w:sz w:val="20"/>
          <w:szCs w:val="20"/>
        </w:rPr>
      </w:pPr>
      <w:r w:rsidRPr="000C121C">
        <w:rPr>
          <w:b/>
          <w:i/>
          <w:color w:val="393939"/>
          <w:sz w:val="20"/>
          <w:szCs w:val="20"/>
        </w:rPr>
        <w:t xml:space="preserve">Нет, они не идут даже, они бегут – войско обратилось в бегство… Неужели это те полки, которые шли на Карин? Следуя примеру царских солдат, они оставляют передовую и бегут домой. </w:t>
      </w:r>
      <w:r w:rsidRPr="000C121C">
        <w:rPr>
          <w:b/>
          <w:i/>
          <w:color w:val="393939"/>
          <w:sz w:val="20"/>
          <w:szCs w:val="20"/>
        </w:rPr>
        <w:lastRenderedPageBreak/>
        <w:t>Патриот-полковник лег на землю и хватает отступающих солдат за ноги, умоляя остановиться, пытаясь своим телом преградить им путь к отступлению.</w:t>
      </w:r>
    </w:p>
    <w:p w:rsidR="000C121C" w:rsidRPr="000C121C" w:rsidRDefault="000C121C" w:rsidP="000C121C">
      <w:pPr>
        <w:pStyle w:val="book"/>
        <w:spacing w:before="0" w:beforeAutospacing="0" w:after="0" w:afterAutospacing="0"/>
        <w:ind w:firstLine="300"/>
        <w:jc w:val="both"/>
        <w:rPr>
          <w:b/>
          <w:i/>
          <w:color w:val="393939"/>
          <w:sz w:val="20"/>
          <w:szCs w:val="20"/>
        </w:rPr>
      </w:pPr>
      <w:r w:rsidRPr="000C121C">
        <w:rPr>
          <w:b/>
          <w:i/>
          <w:color w:val="393939"/>
          <w:sz w:val="20"/>
          <w:szCs w:val="20"/>
        </w:rPr>
        <w:t>– Не уходите, не оставляйте передовую! Ну, куда вы? Армянские воины, куда же вы? Я сам ростовский армянин, я русский офицер, но считаю своим долгом защищать землю предков. Не уходите же и вы, возвращайтесь! – И он хватал за ноги солдат, умоляя их остановиться. – Андраник в Городе-крепости сказал: «Не думайте, что, оставив Карин, вы сможете удержать Карс». И это правда! Но если вы оставите крепость Хнуса, наши позиции откатятся к Эчмиадзину. Стойте! Это наша родина, куда вы! – громко кричал ростовский армянин, то приказывая, то умоляя солдат вернуться.</w:t>
      </w:r>
    </w:p>
    <w:p w:rsidR="000C121C" w:rsidRPr="000C121C" w:rsidRDefault="000C121C" w:rsidP="000C121C">
      <w:pPr>
        <w:pStyle w:val="book"/>
        <w:spacing w:before="0" w:beforeAutospacing="0" w:after="0" w:afterAutospacing="0"/>
        <w:ind w:firstLine="300"/>
        <w:jc w:val="both"/>
        <w:rPr>
          <w:b/>
          <w:i/>
          <w:color w:val="393939"/>
          <w:sz w:val="20"/>
          <w:szCs w:val="20"/>
        </w:rPr>
      </w:pPr>
      <w:r w:rsidRPr="000C121C">
        <w:rPr>
          <w:b/>
          <w:i/>
          <w:color w:val="393939"/>
          <w:sz w:val="20"/>
          <w:szCs w:val="20"/>
        </w:rPr>
        <w:t>Ты вспомнил его?</w:t>
      </w:r>
    </w:p>
    <w:p w:rsidR="000C121C" w:rsidRPr="000C121C" w:rsidRDefault="000C121C" w:rsidP="000C121C">
      <w:pPr>
        <w:pStyle w:val="book"/>
        <w:spacing w:before="0" w:beforeAutospacing="0" w:after="0" w:afterAutospacing="0"/>
        <w:ind w:firstLine="300"/>
        <w:jc w:val="both"/>
        <w:rPr>
          <w:b/>
          <w:i/>
          <w:color w:val="393939"/>
          <w:sz w:val="20"/>
          <w:szCs w:val="20"/>
        </w:rPr>
      </w:pPr>
      <w:r w:rsidRPr="000C121C">
        <w:rPr>
          <w:b/>
          <w:i/>
          <w:color w:val="393939"/>
          <w:sz w:val="20"/>
          <w:szCs w:val="20"/>
        </w:rPr>
        <w:t>Да, это он, полковник Самарцян. Это он лежит весь в грязи на улице Хнус-Берда.</w:t>
      </w:r>
    </w:p>
    <w:p w:rsidR="000C121C" w:rsidRPr="000C121C" w:rsidRDefault="000C121C" w:rsidP="000C121C">
      <w:pPr>
        <w:pStyle w:val="book"/>
        <w:spacing w:before="0" w:beforeAutospacing="0" w:after="0" w:afterAutospacing="0"/>
        <w:ind w:firstLine="300"/>
        <w:jc w:val="both"/>
        <w:rPr>
          <w:b/>
          <w:i/>
          <w:color w:val="393939"/>
          <w:sz w:val="20"/>
          <w:szCs w:val="20"/>
        </w:rPr>
      </w:pPr>
      <w:r w:rsidRPr="000C121C">
        <w:rPr>
          <w:b/>
          <w:i/>
          <w:color w:val="393939"/>
          <w:sz w:val="20"/>
          <w:szCs w:val="20"/>
        </w:rPr>
        <w:t>Он стар уже, у него орлиный нос, он командует линией фронта на отрезке Хнус-Берда, это один из тех пяти молодых офицеров, которых я видел в Карсе в мастерской шорника, – они тогда все говорили между собой по-русски. Он вне себя оттого, что Карин сдали. А теперь приходится терять Хнус-Берд.</w:t>
      </w:r>
    </w:p>
    <w:p w:rsidR="000C121C" w:rsidRPr="000C121C" w:rsidRDefault="000C121C" w:rsidP="000C121C">
      <w:pPr>
        <w:pStyle w:val="book"/>
        <w:spacing w:before="0" w:beforeAutospacing="0" w:after="0" w:afterAutospacing="0"/>
        <w:ind w:firstLine="300"/>
        <w:jc w:val="both"/>
        <w:rPr>
          <w:b/>
          <w:i/>
          <w:color w:val="393939"/>
          <w:sz w:val="20"/>
          <w:szCs w:val="20"/>
        </w:rPr>
      </w:pPr>
      <w:r w:rsidRPr="000C121C">
        <w:rPr>
          <w:b/>
          <w:i/>
          <w:color w:val="393939"/>
          <w:sz w:val="20"/>
          <w:szCs w:val="20"/>
        </w:rPr>
        <w:t>Но кому какое дело? Армянские воины движутся на Алашкертскую равнину, а оттуда – на Кавказ. И он только этот топот ног и слышит – топот тысяч отступающих ног.</w:t>
      </w:r>
    </w:p>
    <w:p w:rsidR="000C121C" w:rsidRPr="000C121C" w:rsidRDefault="000C121C" w:rsidP="000C121C">
      <w:pPr>
        <w:pStyle w:val="book"/>
        <w:spacing w:before="0" w:beforeAutospacing="0" w:after="0" w:afterAutospacing="0"/>
        <w:ind w:firstLine="300"/>
        <w:jc w:val="both"/>
        <w:rPr>
          <w:b/>
          <w:i/>
          <w:color w:val="393939"/>
          <w:sz w:val="20"/>
          <w:szCs w:val="20"/>
        </w:rPr>
      </w:pPr>
      <w:r w:rsidRPr="000C121C">
        <w:rPr>
          <w:b/>
          <w:i/>
          <w:color w:val="393939"/>
          <w:sz w:val="20"/>
          <w:szCs w:val="20"/>
        </w:rPr>
        <w:t>Посмотри на этого отчаянного офицера, и пусть его героический облик навсегда запечатлится в твоей памяти, и в сердцах грядущих поколений.</w:t>
      </w:r>
    </w:p>
    <w:p w:rsidR="000C121C" w:rsidRPr="000C121C" w:rsidRDefault="000C121C" w:rsidP="000C121C">
      <w:pPr>
        <w:pStyle w:val="book"/>
        <w:spacing w:before="0" w:beforeAutospacing="0" w:after="0" w:afterAutospacing="0"/>
        <w:ind w:firstLine="300"/>
        <w:jc w:val="both"/>
        <w:rPr>
          <w:b/>
          <w:i/>
          <w:color w:val="393939"/>
          <w:sz w:val="20"/>
          <w:szCs w:val="20"/>
        </w:rPr>
      </w:pPr>
      <w:r w:rsidRPr="000C121C">
        <w:rPr>
          <w:b/>
          <w:i/>
          <w:color w:val="393939"/>
          <w:sz w:val="20"/>
          <w:szCs w:val="20"/>
        </w:rPr>
        <w:t>– Я родился в России, но это моя родина, это ваша родина, слышите?! – последний раз крикнул защитник Хнус-Берда, но войско уходило, все уходило, уходило, устремив взгляд на снежную вершину Хатавина, и только один, раздирающий душу, гаснущий в общем шуме горестный возглас слышался, он, как детский мяч, то взлетал в воздух, то пропадал под ногами:</w:t>
      </w:r>
    </w:p>
    <w:p w:rsidR="000C121C" w:rsidRPr="000C121C" w:rsidRDefault="000C121C" w:rsidP="000C121C">
      <w:pPr>
        <w:pStyle w:val="book"/>
        <w:spacing w:before="0" w:beforeAutospacing="0" w:after="0" w:afterAutospacing="0"/>
        <w:ind w:firstLine="300"/>
        <w:jc w:val="both"/>
        <w:rPr>
          <w:b/>
          <w:i/>
          <w:color w:val="393939"/>
          <w:sz w:val="20"/>
          <w:szCs w:val="20"/>
        </w:rPr>
      </w:pPr>
      <w:r w:rsidRPr="000C121C">
        <w:rPr>
          <w:b/>
          <w:i/>
          <w:color w:val="393939"/>
          <w:sz w:val="20"/>
          <w:szCs w:val="20"/>
        </w:rPr>
        <w:t>– Вернитесь!</w:t>
      </w:r>
    </w:p>
    <w:p w:rsidR="000C121C" w:rsidRPr="000C121C" w:rsidRDefault="000C121C" w:rsidP="000C121C">
      <w:pPr>
        <w:autoSpaceDE w:val="0"/>
        <w:autoSpaceDN w:val="0"/>
        <w:adjustRightInd w:val="0"/>
        <w:spacing w:before="120" w:after="0"/>
        <w:jc w:val="center"/>
        <w:rPr>
          <w:rFonts w:ascii="Times New Roman" w:eastAsia="TimesNewRomanPSMT" w:hAnsi="Times New Roman"/>
          <w:b/>
          <w:sz w:val="20"/>
          <w:szCs w:val="20"/>
        </w:rPr>
      </w:pPr>
      <w:r w:rsidRPr="000C121C">
        <w:rPr>
          <w:rFonts w:ascii="Times New Roman" w:hAnsi="Times New Roman"/>
          <w:sz w:val="20"/>
          <w:szCs w:val="20"/>
        </w:rPr>
        <w:t>*********</w:t>
      </w:r>
      <w:r w:rsidRPr="000C121C">
        <w:rPr>
          <w:rFonts w:ascii="Times New Roman" w:eastAsia="TimesNewRomanPSMT" w:hAnsi="Times New Roman"/>
          <w:b/>
          <w:sz w:val="20"/>
          <w:szCs w:val="20"/>
        </w:rPr>
        <w:t xml:space="preserve"> </w:t>
      </w:r>
    </w:p>
    <w:p w:rsidR="000C121C" w:rsidRPr="000C121C" w:rsidRDefault="000C121C" w:rsidP="000C121C">
      <w:pPr>
        <w:autoSpaceDE w:val="0"/>
        <w:autoSpaceDN w:val="0"/>
        <w:adjustRightInd w:val="0"/>
        <w:spacing w:before="120" w:after="0"/>
        <w:jc w:val="center"/>
        <w:rPr>
          <w:rFonts w:ascii="Times New Roman" w:eastAsia="TimesNewRomanPSMT" w:hAnsi="Times New Roman"/>
          <w:b/>
          <w:sz w:val="20"/>
          <w:szCs w:val="20"/>
        </w:rPr>
      </w:pPr>
    </w:p>
    <w:p w:rsidR="000C121C" w:rsidRPr="000C121C" w:rsidRDefault="000C121C" w:rsidP="000C121C">
      <w:pPr>
        <w:autoSpaceDE w:val="0"/>
        <w:autoSpaceDN w:val="0"/>
        <w:adjustRightInd w:val="0"/>
        <w:spacing w:before="120" w:after="0"/>
        <w:jc w:val="center"/>
        <w:rPr>
          <w:rFonts w:ascii="Times New Roman" w:eastAsia="TimesNewRomanPSMT" w:hAnsi="Times New Roman"/>
          <w:b/>
          <w:sz w:val="20"/>
          <w:szCs w:val="20"/>
        </w:rPr>
      </w:pPr>
      <w:r w:rsidRPr="000C121C">
        <w:rPr>
          <w:rFonts w:ascii="Times New Roman" w:eastAsia="TimesNewRomanPSMT" w:hAnsi="Times New Roman"/>
          <w:b/>
          <w:sz w:val="20"/>
          <w:szCs w:val="20"/>
        </w:rPr>
        <w:t>Чангли-Килисса.</w:t>
      </w:r>
    </w:p>
    <w:p w:rsidR="000C121C" w:rsidRPr="000C121C" w:rsidRDefault="000C121C" w:rsidP="000C121C">
      <w:pPr>
        <w:autoSpaceDE w:val="0"/>
        <w:autoSpaceDN w:val="0"/>
        <w:adjustRightInd w:val="0"/>
        <w:spacing w:after="120"/>
        <w:jc w:val="center"/>
        <w:rPr>
          <w:rFonts w:ascii="Times New Roman" w:eastAsia="TimesNewRomanPSMT" w:hAnsi="Times New Roman"/>
          <w:i/>
          <w:sz w:val="20"/>
          <w:szCs w:val="20"/>
        </w:rPr>
      </w:pPr>
      <w:r w:rsidRPr="000C121C">
        <w:rPr>
          <w:rFonts w:ascii="Times New Roman" w:eastAsia="TimesNewRomanPSMT" w:hAnsi="Times New Roman"/>
          <w:i/>
          <w:sz w:val="20"/>
          <w:szCs w:val="20"/>
        </w:rPr>
        <w:t>(въ настоящее время).</w:t>
      </w:r>
    </w:p>
    <w:p w:rsidR="000C121C" w:rsidRPr="000C121C" w:rsidRDefault="000C121C" w:rsidP="000C121C">
      <w:pPr>
        <w:autoSpaceDE w:val="0"/>
        <w:autoSpaceDN w:val="0"/>
        <w:adjustRightInd w:val="0"/>
        <w:spacing w:after="0"/>
        <w:jc w:val="both"/>
        <w:rPr>
          <w:rFonts w:ascii="Times New Roman" w:eastAsia="TimesNewRomanPSMT" w:hAnsi="Times New Roman"/>
          <w:b/>
          <w:sz w:val="20"/>
          <w:szCs w:val="20"/>
        </w:rPr>
      </w:pPr>
      <w:r w:rsidRPr="000C121C">
        <w:rPr>
          <w:rFonts w:ascii="Times New Roman" w:eastAsia="TimesNewRomanPSMT" w:hAnsi="Times New Roman"/>
          <w:sz w:val="20"/>
          <w:szCs w:val="20"/>
        </w:rPr>
        <w:tab/>
        <w:t xml:space="preserve">Вторично я посѣтилъ этотъ монастырь въ сентябрѣ 1916 года въ качествѣ военнаго священника Кавказскаго фронта. Я его не узналъ, такъ онъ изменился. Во время общей рѣзни армянъ, въ іюнѣ 1915 г. турки не пощадили этой святыни, чтимой даже мусульманами. Младотурки, въ родѣ Энвера-Паши и Талаата, не только хотѣлн истребить весь армянскій народъ, но и древнѣйшіе культурные памятники Армекіи. Турки разграбили </w:t>
      </w:r>
      <w:r w:rsidRPr="000C121C">
        <w:rPr>
          <w:rFonts w:ascii="Times New Roman" w:eastAsia="TimesNewRomanPSMT" w:hAnsi="Times New Roman"/>
          <w:bCs/>
          <w:sz w:val="20"/>
          <w:szCs w:val="20"/>
        </w:rPr>
        <w:t>весь</w:t>
      </w:r>
      <w:r w:rsidRPr="000C121C">
        <w:rPr>
          <w:rFonts w:ascii="Times New Roman" w:eastAsia="TimesNewRomanPSMT" w:hAnsi="Times New Roman"/>
          <w:b/>
          <w:bCs/>
          <w:sz w:val="20"/>
          <w:szCs w:val="20"/>
        </w:rPr>
        <w:t xml:space="preserve"> </w:t>
      </w:r>
      <w:r w:rsidRPr="000C121C">
        <w:rPr>
          <w:rFonts w:ascii="Times New Roman" w:eastAsia="TimesNewRomanPSMT" w:hAnsi="Times New Roman"/>
          <w:sz w:val="20"/>
          <w:szCs w:val="20"/>
        </w:rPr>
        <w:t xml:space="preserve">монастырь, унеся все его богатсгас. Линамитомъ были взорваны три купола храма, разрушены келіи братіи, которая звѣрски была </w:t>
      </w:r>
      <w:r w:rsidRPr="000C121C">
        <w:rPr>
          <w:rFonts w:ascii="Times New Roman" w:eastAsia="TimesNewRomanPSMT" w:hAnsi="Times New Roman"/>
          <w:bCs/>
          <w:sz w:val="20"/>
          <w:szCs w:val="20"/>
        </w:rPr>
        <w:t>убита. Особенно трагична</w:t>
      </w:r>
      <w:r w:rsidRPr="000C121C">
        <w:rPr>
          <w:rFonts w:ascii="Times New Roman" w:eastAsia="TimesNewRomanPSMT" w:hAnsi="Times New Roman"/>
          <w:b/>
          <w:bCs/>
          <w:sz w:val="20"/>
          <w:szCs w:val="20"/>
        </w:rPr>
        <w:t xml:space="preserve"> </w:t>
      </w:r>
      <w:r w:rsidRPr="000C121C">
        <w:rPr>
          <w:rFonts w:ascii="Times New Roman" w:eastAsia="TimesNewRomanPSMT" w:hAnsi="Times New Roman"/>
          <w:sz w:val="20"/>
          <w:szCs w:val="20"/>
        </w:rPr>
        <w:t xml:space="preserve">судьба послѣдняго игумена о. Вартана. </w:t>
      </w:r>
      <w:r w:rsidRPr="000C121C">
        <w:rPr>
          <w:rFonts w:ascii="Times New Roman" w:eastAsia="TimesNewRomanPSMT" w:hAnsi="Times New Roman"/>
          <w:sz w:val="20"/>
          <w:szCs w:val="20"/>
        </w:rPr>
        <w:tab/>
        <w:t xml:space="preserve">Достопочтенный, сѣдовласый игуменъ былъ защитникомъ не только своего монастыря, но и всей своей Таронской паствы. Онъ много разъ бывалъ у Мушскаго мутесарифа Серветъ-бея съ ходатайствамиз а свою паству. Послѣдній, особенно, нервничалъ въ виду приближенія </w:t>
      </w:r>
      <w:r w:rsidRPr="000C121C">
        <w:rPr>
          <w:rFonts w:ascii="Times New Roman" w:eastAsia="TimesNewRomanPS-ItalicMT" w:hAnsi="Times New Roman"/>
          <w:iCs/>
          <w:sz w:val="20"/>
          <w:szCs w:val="20"/>
        </w:rPr>
        <w:t>русскихъ войскъ</w:t>
      </w:r>
      <w:r w:rsidRPr="000C121C">
        <w:rPr>
          <w:rFonts w:ascii="Times New Roman" w:eastAsia="TimesNewRomanPS-ItalicMT" w:hAnsi="Times New Roman"/>
          <w:i/>
          <w:iCs/>
          <w:sz w:val="20"/>
          <w:szCs w:val="20"/>
        </w:rPr>
        <w:t xml:space="preserve"> </w:t>
      </w:r>
      <w:r w:rsidRPr="000C121C">
        <w:rPr>
          <w:rFonts w:ascii="Times New Roman" w:eastAsia="TimesNewRomanPSMT" w:hAnsi="Times New Roman"/>
          <w:sz w:val="20"/>
          <w:szCs w:val="20"/>
        </w:rPr>
        <w:t>и армянскихъ добровольцевъ во главѣ съ Андраникомъ. Лѣтомъ 1915 г. часть русскихъ войскъ приближалась со стороны сѣвернаго берега Ванскаго озера подъ начальствомъ ген. Назарбекова къ Мушу, а добровольцы въ отрядѣ ген. Трухина побѣдоносно шли по южному берегу.</w:t>
      </w:r>
    </w:p>
    <w:p w:rsidR="000C121C" w:rsidRPr="000C121C" w:rsidRDefault="000C121C" w:rsidP="000C121C">
      <w:pPr>
        <w:autoSpaceDE w:val="0"/>
        <w:autoSpaceDN w:val="0"/>
        <w:adjustRightInd w:val="0"/>
        <w:spacing w:after="0"/>
        <w:jc w:val="both"/>
        <w:rPr>
          <w:rFonts w:ascii="Times New Roman" w:eastAsia="TimesNewRomanPSMT" w:hAnsi="Times New Roman"/>
          <w:sz w:val="20"/>
          <w:szCs w:val="20"/>
        </w:rPr>
      </w:pPr>
      <w:r w:rsidRPr="000C121C">
        <w:rPr>
          <w:rFonts w:ascii="Times New Roman" w:eastAsia="TimesNewRomanPSMT" w:hAnsi="Times New Roman"/>
          <w:sz w:val="20"/>
          <w:szCs w:val="20"/>
        </w:rPr>
        <w:tab/>
        <w:t xml:space="preserve">Частичные убійства армянъ происходили по всей Мушской долинѣ, но 24 іюня произошло ихъ общее избіеніе. Въ это же время трагически погибъ и архимандритъ Вартанъ. Онъ быль вызванъ къ Серветъ-бею по дѣлу о возстаніи Сасунскихъ армянъ. Серветъ-бей предложилъ ему принять мусульманство, обѣщая сохранить жизнь. Сѣдовласый игуменъ повелъ </w:t>
      </w:r>
      <w:r w:rsidRPr="000C121C">
        <w:rPr>
          <w:rFonts w:ascii="Times New Roman" w:eastAsia="TimesNewRomanPS-ItalicMT" w:hAnsi="Times New Roman"/>
          <w:iCs/>
          <w:sz w:val="20"/>
          <w:szCs w:val="20"/>
        </w:rPr>
        <w:t>рукой</w:t>
      </w:r>
      <w:r w:rsidRPr="000C121C">
        <w:rPr>
          <w:rFonts w:ascii="Times New Roman" w:eastAsia="TimesNewRomanPS-ItalicMT" w:hAnsi="Times New Roman"/>
          <w:i/>
          <w:iCs/>
          <w:sz w:val="20"/>
          <w:szCs w:val="20"/>
        </w:rPr>
        <w:t xml:space="preserve"> </w:t>
      </w:r>
      <w:r w:rsidRPr="000C121C">
        <w:rPr>
          <w:rFonts w:ascii="Times New Roman" w:eastAsia="TimesNewRomanPSMT" w:hAnsi="Times New Roman"/>
          <w:sz w:val="20"/>
          <w:szCs w:val="20"/>
        </w:rPr>
        <w:t xml:space="preserve">по своей сѣцой бородѣ и съ горькой улыбкой сказал: „не прилично, эфенди, мнѣ въ такіе годы мѣнять религію. Пусть будетъ воля Всевышняго." Архимандритъ Вартанъ былъ сожженъ живымъ на кострѣ, Онъ принялъ мученическую смерть за вѣру и свой народъ. Я обошелъ развалины монастыря, обошелъ древнюю постройку игуменскаго жилья, дворъ, разоренную школу и библіотеку, Вездѣ была мерзость запустѣнія и оскверненія. Тамъ стояла пол/рота ополченской дружины. Лѣнивый ополченецъ старался выломать балку изъ постройки, чтобы достать дровъ для топки, вмѣсто того, чтобы пойти въ лѣсъ и нарубить дровъ, что было гораздо легче. </w:t>
      </w:r>
    </w:p>
    <w:p w:rsidR="000C121C" w:rsidRPr="000C121C" w:rsidRDefault="000C121C" w:rsidP="000C121C">
      <w:pPr>
        <w:autoSpaceDE w:val="0"/>
        <w:autoSpaceDN w:val="0"/>
        <w:adjustRightInd w:val="0"/>
        <w:spacing w:after="0"/>
        <w:jc w:val="both"/>
        <w:rPr>
          <w:rFonts w:ascii="Times New Roman" w:eastAsia="TimesNewRomanPSMT" w:hAnsi="Times New Roman"/>
          <w:sz w:val="20"/>
          <w:szCs w:val="20"/>
        </w:rPr>
      </w:pPr>
      <w:r w:rsidRPr="000C121C">
        <w:rPr>
          <w:rFonts w:ascii="Times New Roman" w:eastAsia="TimesNewRomanPSMT" w:hAnsi="Times New Roman"/>
          <w:sz w:val="20"/>
          <w:szCs w:val="20"/>
        </w:rPr>
        <w:tab/>
      </w:r>
      <w:r w:rsidRPr="000C121C">
        <w:rPr>
          <w:rFonts w:ascii="Times New Roman" w:eastAsia="TimesNewRomanPSMT" w:hAnsi="Times New Roman"/>
          <w:b/>
          <w:i/>
          <w:sz w:val="20"/>
          <w:szCs w:val="20"/>
        </w:rPr>
        <w:t>Только чудный родникъ въ монастырской оградѣ продолжалъ попреж</w:t>
      </w:r>
      <w:r w:rsidRPr="000C121C">
        <w:rPr>
          <w:rFonts w:ascii="Times New Roman" w:eastAsia="TimesNewRomanPSMT" w:hAnsi="Times New Roman"/>
          <w:b/>
          <w:bCs/>
          <w:i/>
          <w:sz w:val="20"/>
          <w:szCs w:val="20"/>
        </w:rPr>
        <w:t xml:space="preserve">нему </w:t>
      </w:r>
      <w:r w:rsidRPr="000C121C">
        <w:rPr>
          <w:rFonts w:ascii="Times New Roman" w:eastAsia="TimesNewRomanPSMT" w:hAnsi="Times New Roman"/>
          <w:b/>
          <w:i/>
          <w:sz w:val="20"/>
          <w:szCs w:val="20"/>
        </w:rPr>
        <w:t xml:space="preserve">журчать, напоминая о прежнемъ великолѣпіи Чангли-Килиссы и бывшей кипучей жизни монастыря. Позднѣе, на зиму </w:t>
      </w:r>
      <w:r w:rsidRPr="000C121C">
        <w:rPr>
          <w:rFonts w:ascii="Times New Roman" w:eastAsia="TimesNewRomanPS-ItalicMT" w:hAnsi="Times New Roman"/>
          <w:b/>
          <w:i/>
          <w:iCs/>
          <w:sz w:val="20"/>
          <w:szCs w:val="20"/>
        </w:rPr>
        <w:t xml:space="preserve">16 </w:t>
      </w:r>
      <w:r w:rsidRPr="000C121C">
        <w:rPr>
          <w:rFonts w:ascii="Times New Roman" w:eastAsia="TimesNewRomanPSMT" w:hAnsi="Times New Roman"/>
          <w:b/>
          <w:i/>
          <w:sz w:val="20"/>
          <w:szCs w:val="20"/>
        </w:rPr>
        <w:t xml:space="preserve">и 17 года сюда былъ поставленъ 2-й армянскій стрѣлк. батал. во главѣ съ командир, полковн. Самарцяномъ. Полковникъ Самарцянъ урож. г. Нахичевани н-Д., какъ набожный человѣкъ, онъ, насколько можно было, привелъ святыню въ порядокъ и, при помощи священника Егише Барсамьяна, единственннгоу цѣлѣвшаго изъ духовенства Муша, и пѣвчихъ солдатъ, вновь стало возможнымъ начать богослуженіе. Еще позднѣе, когда началось общее отступленіе Кавказской арміи, въ концѣ декабря 1917 года Чангли-Килисса былъ оставленъ и вновь перешелъ въ руки турокъ, </w:t>
      </w:r>
      <w:r w:rsidRPr="000C121C">
        <w:rPr>
          <w:rFonts w:ascii="Times New Roman" w:eastAsia="TimesNewRomanPSMT" w:hAnsi="Times New Roman"/>
          <w:b/>
          <w:i/>
          <w:sz w:val="20"/>
          <w:szCs w:val="20"/>
        </w:rPr>
        <w:lastRenderedPageBreak/>
        <w:t xml:space="preserve">раздѣливъ участь всей Турецкой Арменіи. </w:t>
      </w:r>
      <w:r w:rsidRPr="000C121C">
        <w:rPr>
          <w:rFonts w:ascii="Times New Roman" w:eastAsia="TimesNewRomanPSMT" w:hAnsi="Times New Roman"/>
          <w:sz w:val="20"/>
          <w:szCs w:val="20"/>
        </w:rPr>
        <w:t xml:space="preserve">Предчувствуя свою участь, братія монастыря все цѣнное изъ церковной утвари, древнихъ рукописей, закопала въ различныхъ потайныхъ мѣстахъ xpawa. Лѣтомъ 1916 года изъ Эчміадзина туда былъ командированъ архимандритъ Гютъ, которому удалось вывезти кое-что уцѣлевшее отъ разгрома турокъ и курдовъ. </w:t>
      </w:r>
    </w:p>
    <w:p w:rsidR="000C121C" w:rsidRPr="000C121C" w:rsidRDefault="000C121C" w:rsidP="000C121C">
      <w:pPr>
        <w:autoSpaceDE w:val="0"/>
        <w:autoSpaceDN w:val="0"/>
        <w:adjustRightInd w:val="0"/>
        <w:spacing w:after="0"/>
        <w:jc w:val="both"/>
        <w:rPr>
          <w:rFonts w:ascii="Times New Roman" w:eastAsia="TimesNewRomanPSMT" w:hAnsi="Times New Roman"/>
          <w:sz w:val="20"/>
          <w:szCs w:val="20"/>
        </w:rPr>
      </w:pPr>
      <w:r w:rsidRPr="000C121C">
        <w:rPr>
          <w:rFonts w:ascii="Times New Roman" w:eastAsia="TimesNewRomanPSMT" w:hAnsi="Times New Roman"/>
          <w:sz w:val="20"/>
          <w:szCs w:val="20"/>
        </w:rPr>
        <w:tab/>
        <w:t>Пребываніч русскихъ войскъ не осталось безслѣднымъ. Къ этому важному въ стратегическомъ отношеніи пункту были проведены шоссейныя дороги, такъ что туда можно было ѣздить на автомобиляхъ. Такъ печально закончилъ свое существованіе дрзвній Сурбь-Карапетъ. Когда вновь настанетъ лучшее свѣтлое время, благочестивые паломники вновь возродятъ этотъ религіозный и культурный уголокъ Арменіи.</w:t>
      </w:r>
    </w:p>
    <w:p w:rsidR="000C121C" w:rsidRPr="000C121C" w:rsidRDefault="000C121C" w:rsidP="000C121C">
      <w:pPr>
        <w:jc w:val="right"/>
        <w:rPr>
          <w:rFonts w:ascii="Times New Roman" w:eastAsia="TimesNewRomanPSMT" w:hAnsi="Times New Roman"/>
          <w:b/>
          <w:sz w:val="20"/>
          <w:szCs w:val="20"/>
        </w:rPr>
      </w:pPr>
      <w:r w:rsidRPr="000C121C">
        <w:rPr>
          <w:rFonts w:ascii="Times New Roman" w:eastAsia="TimesNewRomanPSMT" w:hAnsi="Times New Roman"/>
          <w:b/>
          <w:sz w:val="20"/>
          <w:szCs w:val="20"/>
        </w:rPr>
        <w:t>Прот. Р. Бекгульянцъ.</w:t>
      </w:r>
    </w:p>
    <w:p w:rsidR="000C121C" w:rsidRPr="000C121C" w:rsidRDefault="000C121C" w:rsidP="000C121C">
      <w:pPr>
        <w:jc w:val="center"/>
        <w:rPr>
          <w:rFonts w:ascii="Times New Roman" w:hAnsi="Times New Roman"/>
          <w:sz w:val="20"/>
          <w:szCs w:val="20"/>
        </w:rPr>
      </w:pPr>
    </w:p>
    <w:p w:rsidR="000C121C" w:rsidRPr="000C121C" w:rsidRDefault="000C121C" w:rsidP="000C121C">
      <w:pPr>
        <w:pStyle w:val="a3"/>
        <w:shd w:val="clear" w:color="auto" w:fill="FFFFFF"/>
        <w:spacing w:before="0" w:beforeAutospacing="0" w:after="120" w:afterAutospacing="0" w:line="276" w:lineRule="auto"/>
        <w:jc w:val="both"/>
        <w:textAlignment w:val="baseline"/>
        <w:rPr>
          <w:rStyle w:val="a5"/>
          <w:b/>
          <w:color w:val="222222"/>
          <w:sz w:val="20"/>
          <w:szCs w:val="20"/>
          <w:bdr w:val="none" w:sz="0" w:space="0" w:color="auto" w:frame="1"/>
        </w:rPr>
      </w:pPr>
      <w:r w:rsidRPr="000C121C">
        <w:rPr>
          <w:rStyle w:val="a5"/>
          <w:b/>
          <w:color w:val="222222"/>
          <w:sz w:val="20"/>
          <w:szCs w:val="20"/>
          <w:bdr w:val="none" w:sz="0" w:space="0" w:color="auto" w:frame="1"/>
        </w:rPr>
        <w:t>Каракилисское сражение.</w:t>
      </w:r>
    </w:p>
    <w:p w:rsidR="000C121C" w:rsidRPr="000C121C" w:rsidRDefault="000C121C" w:rsidP="000C121C">
      <w:pPr>
        <w:pStyle w:val="a3"/>
        <w:shd w:val="clear" w:color="auto" w:fill="FFFFFF"/>
        <w:spacing w:before="0" w:beforeAutospacing="0" w:after="0" w:afterAutospacing="0" w:line="276" w:lineRule="auto"/>
        <w:jc w:val="both"/>
        <w:textAlignment w:val="baseline"/>
        <w:rPr>
          <w:i/>
          <w:color w:val="222222"/>
          <w:sz w:val="20"/>
          <w:szCs w:val="20"/>
        </w:rPr>
      </w:pPr>
      <w:r w:rsidRPr="000C121C">
        <w:rPr>
          <w:rStyle w:val="a5"/>
          <w:i w:val="0"/>
          <w:color w:val="222222"/>
          <w:sz w:val="20"/>
          <w:szCs w:val="20"/>
          <w:bdr w:val="none" w:sz="0" w:space="0" w:color="auto" w:frame="1"/>
        </w:rPr>
        <w:tab/>
        <w:t>Решающим этапом в турецко-армянской войне был Каракилисский фронт. После падения Александраполя генерал Назарбекян приказал генералу Арешяну остановить продвижение турок к Каракилисе, однако осуществить это не удалось. Турки, воспользовавшись отступлением армянских войск, 20 мая захватили Джаджур, а также при помощи нерегулярных мусульманских отрядов Воронцовку.</w:t>
      </w:r>
    </w:p>
    <w:p w:rsidR="000C121C" w:rsidRPr="000C121C" w:rsidRDefault="000C121C" w:rsidP="000C121C">
      <w:pPr>
        <w:pStyle w:val="a3"/>
        <w:shd w:val="clear" w:color="auto" w:fill="FFFFFF"/>
        <w:spacing w:before="0" w:beforeAutospacing="0" w:after="0" w:afterAutospacing="0" w:line="276" w:lineRule="auto"/>
        <w:jc w:val="both"/>
        <w:textAlignment w:val="baseline"/>
        <w:rPr>
          <w:color w:val="222222"/>
          <w:sz w:val="20"/>
          <w:szCs w:val="20"/>
        </w:rPr>
      </w:pPr>
      <w:r w:rsidRPr="000C121C">
        <w:rPr>
          <w:color w:val="222222"/>
          <w:sz w:val="20"/>
          <w:szCs w:val="20"/>
        </w:rPr>
        <w:tab/>
        <w:t>22 мая командующий отдельного армянского корпуса, а также штаб-квартира армии вместе с беженцами отступили в Дилижан. Андраник, которому было поручено удерживать территорию к северу от Каракилисы, отбросив три турецкие атаки, вместе с беженцами перешел в Дсег. Турецкая кавалерия продвинулась до Амамлу.</w:t>
      </w:r>
    </w:p>
    <w:p w:rsidR="000C121C" w:rsidRPr="000C121C" w:rsidRDefault="000C121C" w:rsidP="000C121C">
      <w:pPr>
        <w:pStyle w:val="a3"/>
        <w:shd w:val="clear" w:color="auto" w:fill="FFFFFF"/>
        <w:spacing w:before="0" w:beforeAutospacing="0" w:after="0" w:afterAutospacing="0" w:line="276" w:lineRule="auto"/>
        <w:jc w:val="both"/>
        <w:textAlignment w:val="baseline"/>
        <w:rPr>
          <w:color w:val="222222"/>
          <w:sz w:val="20"/>
          <w:szCs w:val="20"/>
        </w:rPr>
      </w:pPr>
      <w:r w:rsidRPr="000C121C">
        <w:rPr>
          <w:color w:val="222222"/>
          <w:sz w:val="20"/>
          <w:szCs w:val="20"/>
        </w:rPr>
        <w:tab/>
        <w:t>В Дилижане народ и армянские войска, получив весть о первой победе при Сардарапате, воодушевились. Во дворе церкви произошло многочисленное собрание. Перед армянскими войсками и беженцами с призывов о борьбе выступили епископ Месроп Тер-Мовсисян, капитан Нжде, генерал Гамазян. 25 мая при помощи армянских боевых сил был организован Каракилисский фронт. Здесь армянская сторона имела 7 тысяч солдат и офицеров, 20 пулеметов, 12 пушек.</w:t>
      </w:r>
    </w:p>
    <w:p w:rsidR="000C121C" w:rsidRPr="000C121C" w:rsidRDefault="000C121C" w:rsidP="000C121C">
      <w:pPr>
        <w:pStyle w:val="a3"/>
        <w:shd w:val="clear" w:color="auto" w:fill="FFFFFF"/>
        <w:spacing w:before="0" w:beforeAutospacing="0" w:after="0" w:afterAutospacing="0" w:line="276" w:lineRule="auto"/>
        <w:jc w:val="both"/>
        <w:textAlignment w:val="baseline"/>
        <w:rPr>
          <w:i/>
          <w:color w:val="222222"/>
          <w:sz w:val="20"/>
          <w:szCs w:val="20"/>
        </w:rPr>
      </w:pPr>
      <w:r w:rsidRPr="000C121C">
        <w:rPr>
          <w:color w:val="222222"/>
          <w:sz w:val="20"/>
          <w:szCs w:val="20"/>
        </w:rPr>
        <w:tab/>
      </w:r>
      <w:r w:rsidRPr="000C121C">
        <w:rPr>
          <w:b/>
          <w:i/>
          <w:color w:val="222222"/>
          <w:sz w:val="20"/>
          <w:szCs w:val="20"/>
        </w:rPr>
        <w:t xml:space="preserve">Там же находились 2 полк армянского корпуса (полковник Сероб Самарцян), две тысячи конников полковника Н.Горганяна и другие войска. Все эти силы представляли первую дивизию корпуса, командующим которого был назначен полковник А.Бей-Мамиконян. </w:t>
      </w:r>
      <w:r w:rsidRPr="000C121C">
        <w:rPr>
          <w:i/>
          <w:color w:val="222222"/>
          <w:sz w:val="20"/>
          <w:szCs w:val="20"/>
        </w:rPr>
        <w:t>На Каракилисском фронте турки имели 10 тысяч солдат и офицеров и 70 пушек.</w:t>
      </w:r>
    </w:p>
    <w:p w:rsidR="000C121C" w:rsidRPr="000C121C" w:rsidRDefault="000C121C" w:rsidP="000C121C">
      <w:pPr>
        <w:pStyle w:val="a3"/>
        <w:shd w:val="clear" w:color="auto" w:fill="FFFFFF"/>
        <w:spacing w:before="0" w:beforeAutospacing="0" w:after="0" w:afterAutospacing="0" w:line="276" w:lineRule="auto"/>
        <w:jc w:val="both"/>
        <w:textAlignment w:val="baseline"/>
        <w:rPr>
          <w:color w:val="222222"/>
          <w:sz w:val="20"/>
          <w:szCs w:val="20"/>
        </w:rPr>
      </w:pPr>
      <w:r w:rsidRPr="000C121C">
        <w:rPr>
          <w:color w:val="222222"/>
          <w:sz w:val="20"/>
          <w:szCs w:val="20"/>
        </w:rPr>
        <w:tab/>
        <w:t>Первым вступил в бой Г.Нжде, 25 мая он со своими 40 всадниками атаковал 100 всадников противника и многочисленную турецкую пехоту. Так началось Каракилисское сражение. 26 мая А.Бей-Мамиконяну удалось обойти правое крыло турок, и враг стал отступать. Вследствие одновременного нападения Горганяна было уничтожено 200 турецких солдат.</w:t>
      </w:r>
    </w:p>
    <w:p w:rsidR="000C121C" w:rsidRPr="000C121C" w:rsidRDefault="000C121C" w:rsidP="000C121C">
      <w:pPr>
        <w:pStyle w:val="a3"/>
        <w:shd w:val="clear" w:color="auto" w:fill="FFFFFF"/>
        <w:spacing w:before="0" w:beforeAutospacing="0" w:after="0" w:afterAutospacing="0" w:line="276" w:lineRule="auto"/>
        <w:jc w:val="both"/>
        <w:textAlignment w:val="baseline"/>
        <w:rPr>
          <w:color w:val="222222"/>
          <w:sz w:val="20"/>
          <w:szCs w:val="20"/>
        </w:rPr>
      </w:pPr>
      <w:r w:rsidRPr="000C121C">
        <w:rPr>
          <w:color w:val="222222"/>
          <w:sz w:val="20"/>
          <w:szCs w:val="20"/>
        </w:rPr>
        <w:tab/>
        <w:t>Вместе с войском в борьбу выступили также жители ближайших сел, а также тысячи карских, ширакских и западноармянских беженцев. 28 мая турки перешли в контратаку, которая длилась два дня. Через два дня туркам удалось занять Каракилису.</w:t>
      </w:r>
    </w:p>
    <w:p w:rsidR="000C121C" w:rsidRPr="000C121C" w:rsidRDefault="000C121C" w:rsidP="000C121C">
      <w:pPr>
        <w:pStyle w:val="a3"/>
        <w:shd w:val="clear" w:color="auto" w:fill="FFFFFF"/>
        <w:spacing w:before="0" w:beforeAutospacing="0" w:after="0" w:afterAutospacing="0" w:line="276" w:lineRule="auto"/>
        <w:jc w:val="both"/>
        <w:textAlignment w:val="baseline"/>
        <w:rPr>
          <w:color w:val="222222"/>
          <w:sz w:val="20"/>
          <w:szCs w:val="20"/>
        </w:rPr>
      </w:pPr>
      <w:r w:rsidRPr="000C121C">
        <w:rPr>
          <w:color w:val="222222"/>
          <w:sz w:val="20"/>
          <w:szCs w:val="20"/>
        </w:rPr>
        <w:t>30 мая штаб-квартира отдельного армянского корпуса была вынуждена из Дилижана перейти в Нижнюю Ахту (сейчас Раздан). Каракилисское сражение имело важное значение. Турки, понеся значительные потери, не смогли продолжить свою атаку по направлению Дилижан-Казах, и вынужденно изменили свое направление к Шулавер-Тифлис.</w:t>
      </w:r>
    </w:p>
    <w:p w:rsidR="00D15A0C" w:rsidRDefault="000C121C" w:rsidP="000C121C">
      <w:pPr>
        <w:pStyle w:val="a3"/>
        <w:shd w:val="clear" w:color="auto" w:fill="FFFFFF"/>
        <w:spacing w:before="0" w:beforeAutospacing="0" w:after="0" w:afterAutospacing="0" w:line="276" w:lineRule="auto"/>
        <w:jc w:val="both"/>
        <w:textAlignment w:val="baseline"/>
        <w:rPr>
          <w:color w:val="222222"/>
          <w:sz w:val="20"/>
          <w:szCs w:val="20"/>
        </w:rPr>
      </w:pPr>
      <w:r w:rsidRPr="000C121C">
        <w:rPr>
          <w:color w:val="222222"/>
          <w:sz w:val="20"/>
          <w:szCs w:val="20"/>
        </w:rPr>
        <w:tab/>
        <w:t>Вехиб паша, 31 мая 1918 года, во время встречи с армянской делегацией в Батуми признал, что «Каракилисское сражение было исключительным в истории происходившей войны и армяне доказали, что они могут быть лучшими воинами мира». Каракилисское сражение подняло боевой дух и потенциал армянского народа на новый уровень.</w:t>
      </w:r>
    </w:p>
    <w:p w:rsidR="007D56E1" w:rsidRDefault="007D56E1" w:rsidP="000C121C">
      <w:pPr>
        <w:pStyle w:val="a3"/>
        <w:shd w:val="clear" w:color="auto" w:fill="FFFFFF"/>
        <w:spacing w:before="0" w:beforeAutospacing="0" w:after="0" w:afterAutospacing="0" w:line="276" w:lineRule="auto"/>
        <w:jc w:val="both"/>
        <w:textAlignment w:val="baseline"/>
        <w:rPr>
          <w:color w:val="222222"/>
          <w:sz w:val="20"/>
          <w:szCs w:val="20"/>
        </w:rPr>
      </w:pPr>
    </w:p>
    <w:p w:rsidR="007D56E1" w:rsidRDefault="007D56E1" w:rsidP="000C121C">
      <w:pPr>
        <w:pStyle w:val="a3"/>
        <w:shd w:val="clear" w:color="auto" w:fill="FFFFFF"/>
        <w:spacing w:before="0" w:beforeAutospacing="0" w:after="0" w:afterAutospacing="0" w:line="276" w:lineRule="auto"/>
        <w:jc w:val="both"/>
        <w:textAlignment w:val="baseline"/>
        <w:rPr>
          <w:color w:val="222222"/>
          <w:sz w:val="20"/>
          <w:szCs w:val="20"/>
        </w:rPr>
      </w:pPr>
    </w:p>
    <w:p w:rsidR="007D56E1" w:rsidRDefault="007D56E1" w:rsidP="000C121C">
      <w:pPr>
        <w:pStyle w:val="a3"/>
        <w:shd w:val="clear" w:color="auto" w:fill="FFFFFF"/>
        <w:spacing w:before="0" w:beforeAutospacing="0" w:after="0" w:afterAutospacing="0" w:line="276" w:lineRule="auto"/>
        <w:jc w:val="both"/>
        <w:textAlignment w:val="baseline"/>
        <w:rPr>
          <w:color w:val="222222"/>
          <w:sz w:val="20"/>
          <w:szCs w:val="20"/>
        </w:rPr>
      </w:pPr>
    </w:p>
    <w:p w:rsidR="007D56E1" w:rsidRDefault="007D56E1" w:rsidP="000C121C">
      <w:pPr>
        <w:pStyle w:val="a3"/>
        <w:shd w:val="clear" w:color="auto" w:fill="FFFFFF"/>
        <w:spacing w:before="0" w:beforeAutospacing="0" w:after="0" w:afterAutospacing="0" w:line="276" w:lineRule="auto"/>
        <w:jc w:val="both"/>
        <w:textAlignment w:val="baseline"/>
        <w:rPr>
          <w:color w:val="222222"/>
          <w:sz w:val="20"/>
          <w:szCs w:val="20"/>
        </w:rPr>
      </w:pPr>
    </w:p>
    <w:p w:rsidR="007D56E1" w:rsidRDefault="007D56E1" w:rsidP="000C121C">
      <w:pPr>
        <w:pStyle w:val="a3"/>
        <w:shd w:val="clear" w:color="auto" w:fill="FFFFFF"/>
        <w:spacing w:before="0" w:beforeAutospacing="0" w:after="0" w:afterAutospacing="0" w:line="276" w:lineRule="auto"/>
        <w:jc w:val="both"/>
        <w:textAlignment w:val="baseline"/>
        <w:rPr>
          <w:color w:val="222222"/>
          <w:sz w:val="20"/>
          <w:szCs w:val="20"/>
        </w:rPr>
      </w:pPr>
    </w:p>
    <w:p w:rsidR="007D56E1" w:rsidRDefault="007D56E1" w:rsidP="000C121C">
      <w:pPr>
        <w:pStyle w:val="a3"/>
        <w:shd w:val="clear" w:color="auto" w:fill="FFFFFF"/>
        <w:spacing w:before="0" w:beforeAutospacing="0" w:after="0" w:afterAutospacing="0" w:line="276" w:lineRule="auto"/>
        <w:jc w:val="both"/>
        <w:textAlignment w:val="baseline"/>
        <w:rPr>
          <w:color w:val="222222"/>
          <w:sz w:val="20"/>
          <w:szCs w:val="20"/>
        </w:rPr>
      </w:pPr>
    </w:p>
    <w:p w:rsidR="007D56E1" w:rsidRDefault="007D56E1" w:rsidP="000C121C">
      <w:pPr>
        <w:pStyle w:val="a3"/>
        <w:shd w:val="clear" w:color="auto" w:fill="FFFFFF"/>
        <w:spacing w:before="0" w:beforeAutospacing="0" w:after="0" w:afterAutospacing="0" w:line="276" w:lineRule="auto"/>
        <w:jc w:val="both"/>
        <w:textAlignment w:val="baseline"/>
        <w:rPr>
          <w:color w:val="222222"/>
          <w:sz w:val="20"/>
          <w:szCs w:val="20"/>
        </w:rPr>
      </w:pPr>
    </w:p>
    <w:p w:rsidR="007D56E1" w:rsidRDefault="007D56E1" w:rsidP="000C121C">
      <w:pPr>
        <w:pStyle w:val="a3"/>
        <w:shd w:val="clear" w:color="auto" w:fill="FFFFFF"/>
        <w:spacing w:before="0" w:beforeAutospacing="0" w:after="0" w:afterAutospacing="0" w:line="276" w:lineRule="auto"/>
        <w:jc w:val="both"/>
        <w:textAlignment w:val="baseline"/>
        <w:rPr>
          <w:color w:val="222222"/>
          <w:sz w:val="20"/>
          <w:szCs w:val="20"/>
        </w:rPr>
      </w:pPr>
    </w:p>
    <w:p w:rsidR="007D56E1" w:rsidRDefault="007D56E1" w:rsidP="000C121C">
      <w:pPr>
        <w:pStyle w:val="a3"/>
        <w:shd w:val="clear" w:color="auto" w:fill="FFFFFF"/>
        <w:spacing w:before="0" w:beforeAutospacing="0" w:after="0" w:afterAutospacing="0" w:line="276" w:lineRule="auto"/>
        <w:jc w:val="both"/>
        <w:textAlignment w:val="baseline"/>
        <w:rPr>
          <w:color w:val="222222"/>
          <w:sz w:val="20"/>
          <w:szCs w:val="20"/>
        </w:rPr>
      </w:pPr>
    </w:p>
    <w:p w:rsidR="007D56E1" w:rsidRDefault="007D56E1" w:rsidP="000C121C">
      <w:pPr>
        <w:pStyle w:val="a3"/>
        <w:shd w:val="clear" w:color="auto" w:fill="FFFFFF"/>
        <w:spacing w:before="0" w:beforeAutospacing="0" w:after="0" w:afterAutospacing="0" w:line="276" w:lineRule="auto"/>
        <w:jc w:val="both"/>
        <w:textAlignment w:val="baseline"/>
      </w:pPr>
      <w:r>
        <w:rPr>
          <w:color w:val="222222"/>
          <w:sz w:val="20"/>
          <w:szCs w:val="20"/>
        </w:rPr>
        <w:lastRenderedPageBreak/>
        <w:t>Копия приказа о награждении полковника Серопа Самарцева (Сероба Самарцяна):</w:t>
      </w:r>
    </w:p>
    <w:p w:rsidR="007D56E1" w:rsidRDefault="007D56E1" w:rsidP="000C121C">
      <w:pPr>
        <w:pStyle w:val="a3"/>
        <w:shd w:val="clear" w:color="auto" w:fill="FFFFFF"/>
        <w:spacing w:before="0" w:beforeAutospacing="0" w:after="0" w:afterAutospacing="0" w:line="276" w:lineRule="auto"/>
        <w:jc w:val="both"/>
        <w:textAlignment w:val="baseline"/>
      </w:pPr>
      <w:r>
        <w:rPr>
          <w:noProof/>
        </w:rPr>
        <w:drawing>
          <wp:anchor distT="0" distB="0" distL="114300" distR="114300" simplePos="0" relativeHeight="251658240" behindDoc="1" locked="0" layoutInCell="1" allowOverlap="1">
            <wp:simplePos x="0" y="0"/>
            <wp:positionH relativeFrom="column">
              <wp:posOffset>20292</wp:posOffset>
            </wp:positionH>
            <wp:positionV relativeFrom="paragraph">
              <wp:posOffset>2816</wp:posOffset>
            </wp:positionV>
            <wp:extent cx="5324227" cy="7275444"/>
            <wp:effectExtent l="19050" t="0" r="0" b="0"/>
            <wp:wrapTopAndBottom/>
            <wp:docPr id="1" name="Рисунок 1" descr="Приказ на Самарц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каз на Самарцева"/>
                    <pic:cNvPicPr>
                      <a:picLocks noChangeAspect="1" noChangeArrowheads="1"/>
                    </pic:cNvPicPr>
                  </pic:nvPicPr>
                  <pic:blipFill>
                    <a:blip r:embed="rId14" cstate="print"/>
                    <a:srcRect/>
                    <a:stretch>
                      <a:fillRect/>
                    </a:stretch>
                  </pic:blipFill>
                  <pic:spPr bwMode="auto">
                    <a:xfrm>
                      <a:off x="0" y="0"/>
                      <a:ext cx="5324227" cy="7275444"/>
                    </a:xfrm>
                    <a:prstGeom prst="rect">
                      <a:avLst/>
                    </a:prstGeom>
                    <a:noFill/>
                    <a:ln w="9525">
                      <a:noFill/>
                      <a:miter lim="800000"/>
                      <a:headEnd/>
                      <a:tailEnd/>
                    </a:ln>
                  </pic:spPr>
                </pic:pic>
              </a:graphicData>
            </a:graphic>
          </wp:anchor>
        </w:drawing>
      </w:r>
    </w:p>
    <w:p w:rsidR="007D56E1" w:rsidRPr="007D56E1" w:rsidRDefault="007D56E1" w:rsidP="007D56E1">
      <w:pPr>
        <w:rPr>
          <w:lang w:eastAsia="ru-RU"/>
        </w:rPr>
      </w:pPr>
    </w:p>
    <w:p w:rsidR="007D56E1" w:rsidRDefault="007D56E1" w:rsidP="007D56E1">
      <w:pPr>
        <w:rPr>
          <w:lang w:eastAsia="ru-RU"/>
        </w:rPr>
      </w:pPr>
    </w:p>
    <w:p w:rsidR="007D56E1" w:rsidRDefault="007D56E1" w:rsidP="007D56E1">
      <w:pPr>
        <w:rPr>
          <w:lang w:eastAsia="ru-RU"/>
        </w:rPr>
      </w:pPr>
    </w:p>
    <w:p w:rsidR="007D56E1" w:rsidRDefault="007D56E1" w:rsidP="007D56E1">
      <w:pPr>
        <w:rPr>
          <w:lang w:eastAsia="ru-RU"/>
        </w:rPr>
      </w:pPr>
    </w:p>
    <w:p w:rsidR="007D56E1" w:rsidRDefault="007D56E1" w:rsidP="007D56E1">
      <w:pPr>
        <w:rPr>
          <w:lang w:eastAsia="ru-RU"/>
        </w:rPr>
      </w:pPr>
    </w:p>
    <w:p w:rsidR="007D56E1" w:rsidRDefault="00E565C0" w:rsidP="007D56E1">
      <w:pPr>
        <w:rPr>
          <w:lang w:eastAsia="ru-RU"/>
        </w:rPr>
      </w:pPr>
      <w:r>
        <w:rPr>
          <w:lang w:eastAsia="ru-RU"/>
        </w:rPr>
        <w:lastRenderedPageBreak/>
        <w:t>Отчий дом Сероба Самарцяна</w:t>
      </w:r>
      <w:r w:rsidR="007D56E1">
        <w:rPr>
          <w:lang w:eastAsia="ru-RU"/>
        </w:rPr>
        <w:t xml:space="preserve"> </w:t>
      </w:r>
      <w:r>
        <w:rPr>
          <w:lang w:eastAsia="ru-RU"/>
        </w:rPr>
        <w:t>находился</w:t>
      </w:r>
      <w:r w:rsidR="007D56E1">
        <w:rPr>
          <w:lang w:eastAsia="ru-RU"/>
        </w:rPr>
        <w:t xml:space="preserve"> в Нахичевани-на-Дону, по адресу: </w:t>
      </w:r>
      <w:r w:rsidR="005159D6">
        <w:rPr>
          <w:lang w:eastAsia="ru-RU"/>
        </w:rPr>
        <w:t>22-я линия, 23.</w:t>
      </w:r>
    </w:p>
    <w:p w:rsidR="00F62EBB" w:rsidRPr="007D56E1" w:rsidRDefault="00F62EBB" w:rsidP="007D56E1">
      <w:pPr>
        <w:rPr>
          <w:lang w:eastAsia="ru-RU"/>
        </w:rPr>
      </w:pPr>
      <w:r>
        <w:rPr>
          <w:lang w:eastAsia="ru-RU"/>
        </w:rPr>
        <w:t>Домовладение по адресу 28 линия 20 (ныне дом № 24) прпинадлежал Савелию Григорьевичу Самарцеву (Серобу Крикоровичу Самарцяну).</w:t>
      </w:r>
      <w:r>
        <w:rPr>
          <w:lang w:eastAsia="ru-RU"/>
        </w:rPr>
        <w:br/>
        <w:t xml:space="preserve">Братья: </w:t>
      </w:r>
      <w:r>
        <w:rPr>
          <w:lang w:eastAsia="ru-RU"/>
        </w:rPr>
        <w:br/>
        <w:t>Кероп Крикорович (Кирилл Григорьевич) имел в собственности домовладения: 24 линия, 28  и Сенная пл. 3;</w:t>
      </w:r>
      <w:r>
        <w:rPr>
          <w:lang w:eastAsia="ru-RU"/>
        </w:rPr>
        <w:br/>
        <w:t>Саак -  Сенная пл. 8;</w:t>
      </w:r>
      <w:r>
        <w:rPr>
          <w:lang w:eastAsia="ru-RU"/>
        </w:rPr>
        <w:br/>
        <w:t>Асатур (1880? – 1955?) – был женат на сестре Мартироса Сарьяна – Катарине Саркисовне (04.07.1885  – 11.10.1976, Ереван) и имел двух сыновей – Рубена и Мкртча.</w:t>
      </w:r>
    </w:p>
    <w:sectPr w:rsidR="00F62EBB" w:rsidRPr="007D56E1" w:rsidSect="00D15A0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392" w:rsidRDefault="007D6392" w:rsidP="007D56E1">
      <w:pPr>
        <w:spacing w:after="0" w:line="240" w:lineRule="auto"/>
      </w:pPr>
      <w:r>
        <w:separator/>
      </w:r>
    </w:p>
  </w:endnote>
  <w:endnote w:type="continuationSeparator" w:id="0">
    <w:p w:rsidR="007D6392" w:rsidRDefault="007D6392" w:rsidP="007D56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392" w:rsidRDefault="007D6392" w:rsidP="007D56E1">
      <w:pPr>
        <w:spacing w:after="0" w:line="240" w:lineRule="auto"/>
      </w:pPr>
      <w:r>
        <w:separator/>
      </w:r>
    </w:p>
  </w:footnote>
  <w:footnote w:type="continuationSeparator" w:id="0">
    <w:p w:rsidR="007D6392" w:rsidRDefault="007D6392" w:rsidP="007D56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576543"/>
    <w:rsid w:val="000853E5"/>
    <w:rsid w:val="000C121C"/>
    <w:rsid w:val="005159D6"/>
    <w:rsid w:val="00576543"/>
    <w:rsid w:val="006F04AF"/>
    <w:rsid w:val="007D56E1"/>
    <w:rsid w:val="007D6392"/>
    <w:rsid w:val="00B94576"/>
    <w:rsid w:val="00C11050"/>
    <w:rsid w:val="00D15A0C"/>
    <w:rsid w:val="00DF5823"/>
    <w:rsid w:val="00E565C0"/>
    <w:rsid w:val="00E608F3"/>
    <w:rsid w:val="00F62E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A0C"/>
  </w:style>
  <w:style w:type="paragraph" w:styleId="2">
    <w:name w:val="heading 2"/>
    <w:basedOn w:val="a"/>
    <w:link w:val="20"/>
    <w:uiPriority w:val="9"/>
    <w:qFormat/>
    <w:rsid w:val="0057654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76543"/>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5765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76543"/>
    <w:rPr>
      <w:color w:val="0000FF"/>
      <w:u w:val="single"/>
    </w:rPr>
  </w:style>
  <w:style w:type="character" w:customStyle="1" w:styleId="mw-headline">
    <w:name w:val="mw-headline"/>
    <w:basedOn w:val="a0"/>
    <w:rsid w:val="00576543"/>
  </w:style>
  <w:style w:type="character" w:customStyle="1" w:styleId="mw-editsection">
    <w:name w:val="mw-editsection"/>
    <w:basedOn w:val="a0"/>
    <w:rsid w:val="00576543"/>
  </w:style>
  <w:style w:type="character" w:customStyle="1" w:styleId="mw-editsection-bracket">
    <w:name w:val="mw-editsection-bracket"/>
    <w:basedOn w:val="a0"/>
    <w:rsid w:val="00576543"/>
  </w:style>
  <w:style w:type="character" w:customStyle="1" w:styleId="mw-editsection-divider">
    <w:name w:val="mw-editsection-divider"/>
    <w:basedOn w:val="a0"/>
    <w:rsid w:val="00576543"/>
  </w:style>
  <w:style w:type="paragraph" w:customStyle="1" w:styleId="book">
    <w:name w:val="book"/>
    <w:basedOn w:val="a"/>
    <w:rsid w:val="000C1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0C121C"/>
    <w:rPr>
      <w:i/>
      <w:iCs/>
    </w:rPr>
  </w:style>
  <w:style w:type="paragraph" w:styleId="a6">
    <w:name w:val="Balloon Text"/>
    <w:basedOn w:val="a"/>
    <w:link w:val="a7"/>
    <w:uiPriority w:val="99"/>
    <w:semiHidden/>
    <w:unhideWhenUsed/>
    <w:rsid w:val="007D56E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56E1"/>
    <w:rPr>
      <w:rFonts w:ascii="Tahoma" w:hAnsi="Tahoma" w:cs="Tahoma"/>
      <w:sz w:val="16"/>
      <w:szCs w:val="16"/>
    </w:rPr>
  </w:style>
  <w:style w:type="paragraph" w:styleId="a8">
    <w:name w:val="header"/>
    <w:basedOn w:val="a"/>
    <w:link w:val="a9"/>
    <w:uiPriority w:val="99"/>
    <w:semiHidden/>
    <w:unhideWhenUsed/>
    <w:rsid w:val="007D56E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D56E1"/>
  </w:style>
  <w:style w:type="paragraph" w:styleId="aa">
    <w:name w:val="footer"/>
    <w:basedOn w:val="a"/>
    <w:link w:val="ab"/>
    <w:uiPriority w:val="99"/>
    <w:semiHidden/>
    <w:unhideWhenUsed/>
    <w:rsid w:val="007D56E1"/>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D56E1"/>
  </w:style>
</w:styles>
</file>

<file path=word/webSettings.xml><?xml version="1.0" encoding="utf-8"?>
<w:webSettings xmlns:r="http://schemas.openxmlformats.org/officeDocument/2006/relationships" xmlns:w="http://schemas.openxmlformats.org/wordprocessingml/2006/main">
  <w:divs>
    <w:div w:id="110542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0%D0%B2%D0%BA%D0%B0%D0%B7%D1%81%D0%BA%D0%B8%D0%B9_%D1%84%D1%80%D0%BE%D0%BD%D1%82_%D0%9F%D0%B5%D1%80%D0%B2%D0%BE%D0%B9_%D0%BC%D0%B8%D1%80%D0%BE%D0%B2%D0%BE%D0%B9_%D0%B2%D0%BE%D0%B9%D0%BD%D1%8B" TargetMode="External"/><Relationship Id="rId13" Type="http://schemas.openxmlformats.org/officeDocument/2006/relationships/hyperlink" Target="https://ru.wikipedia.org/wiki/%D0%9D%D0%B8%D0%BA%D0%BE%D0%BB%D0%B0%D0%B9_II" TargetMode="External"/><Relationship Id="rId3" Type="http://schemas.openxmlformats.org/officeDocument/2006/relationships/webSettings" Target="webSettings.xml"/><Relationship Id="rId7" Type="http://schemas.openxmlformats.org/officeDocument/2006/relationships/hyperlink" Target="https://ru.wikipedia.org/wiki/%D0%9F%D0%BE%D0%BB%D0%BA%D0%BE%D0%B2%D0%BD%D0%B8%D0%BA" TargetMode="External"/><Relationship Id="rId12" Type="http://schemas.openxmlformats.org/officeDocument/2006/relationships/hyperlink" Target="https://ru.wikipedia.org/wiki/1881_%D0%B3%D0%BE%D0%B4"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u.wikipedia.org/wiki/%D0%90%D1%80%D0%BC%D1%8F%D0%BD%D1%81%D0%BA%D0%B8%D0%B9_%D1%8F%D0%B7%D1%8B%D0%BA" TargetMode="External"/><Relationship Id="rId11" Type="http://schemas.openxmlformats.org/officeDocument/2006/relationships/hyperlink" Target="https://ru.wikipedia.org/wiki/%D0%A2%D0%B8%D1%84%D0%BB%D0%B8%D1%81%D1%81%D0%BA%D0%BE%D0%B5_%D0%BF%D0%B5%D1%85%D0%BE%D1%82%D0%BD%D0%BE%D0%B5_%D1%8E%D0%BD%D0%BA%D0%B5%D1%80%D1%81%D0%BA%D0%BE%D0%B5_%D1%83%D1%87%D0%B8%D0%BB%D0%B8%D1%89%D0%B5"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ru.wikipedia.org/wiki/%D0%A1%D0%B0%D1%80%D0%B4%D0%B0%D1%80%D0%B0%D0%BF%D0%B0%D1%82%D1%81%D0%BA%D0%BE%D0%B5_%D1%81%D1%80%D0%B0%D0%B6%D0%B5%D0%BD%D0%B8%D0%B5" TargetMode="External"/><Relationship Id="rId4" Type="http://schemas.openxmlformats.org/officeDocument/2006/relationships/footnotes" Target="footnotes.xml"/><Relationship Id="rId9" Type="http://schemas.openxmlformats.org/officeDocument/2006/relationships/hyperlink" Target="https://ru.wikipedia.org/wiki/%D0%9F%D0%B5%D1%80%D0%B2%D0%B0%D1%8F_%D0%BC%D0%B8%D1%80%D0%BE%D0%B2%D0%B0%D1%8F_%D0%B2%D0%BE%D0%B9%D0%BD%D0%B0"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3595</Words>
  <Characters>20602</Characters>
  <Application>Microsoft Office Word</Application>
  <DocSecurity>0</DocSecurity>
  <Lines>327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мвидео</dc:creator>
  <cp:lastModifiedBy>мвидео</cp:lastModifiedBy>
  <cp:revision>2</cp:revision>
  <dcterms:created xsi:type="dcterms:W3CDTF">2020-06-17T19:46:00Z</dcterms:created>
  <dcterms:modified xsi:type="dcterms:W3CDTF">2020-06-17T22:52:00Z</dcterms:modified>
</cp:coreProperties>
</file>